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5EE51" w14:textId="7D78E4C8" w:rsidR="00A43991" w:rsidRPr="00AC404B" w:rsidRDefault="00A43991" w:rsidP="00A43991">
      <w:pPr>
        <w:tabs>
          <w:tab w:val="center" w:pos="4536"/>
          <w:tab w:val="right" w:pos="7938"/>
          <w:tab w:val="right" w:pos="9639"/>
        </w:tabs>
        <w:ind w:right="2"/>
        <w:rPr>
          <w:b/>
          <w:bCs/>
          <w:sz w:val="28"/>
        </w:rPr>
      </w:pPr>
      <w:r w:rsidRPr="00AC404B">
        <w:rPr>
          <w:b/>
          <w:bCs/>
          <w:sz w:val="28"/>
        </w:rPr>
        <w:t>3GPP TSG RAN WG1 #112bis-e</w:t>
      </w:r>
      <w:r w:rsidRPr="00AC404B">
        <w:rPr>
          <w:b/>
          <w:bCs/>
          <w:sz w:val="28"/>
        </w:rPr>
        <w:tab/>
      </w:r>
      <w:r w:rsidRPr="00AC404B">
        <w:rPr>
          <w:b/>
          <w:bCs/>
          <w:sz w:val="28"/>
        </w:rPr>
        <w:tab/>
      </w:r>
      <w:r w:rsidRPr="00AC404B">
        <w:rPr>
          <w:b/>
          <w:bCs/>
          <w:sz w:val="28"/>
        </w:rPr>
        <w:tab/>
      </w:r>
      <w:r w:rsidRPr="00D35C4C">
        <w:rPr>
          <w:b/>
          <w:bCs/>
          <w:sz w:val="28"/>
        </w:rPr>
        <w:t>R1-230</w:t>
      </w:r>
      <w:r w:rsidR="00D35C4C" w:rsidRPr="00D35C4C">
        <w:rPr>
          <w:b/>
          <w:bCs/>
          <w:sz w:val="28"/>
        </w:rPr>
        <w:t>3499</w:t>
      </w:r>
    </w:p>
    <w:p w14:paraId="7224779C" w14:textId="77777777" w:rsidR="00A43991" w:rsidRPr="00AC404B" w:rsidRDefault="00A43991" w:rsidP="00A43991">
      <w:pPr>
        <w:tabs>
          <w:tab w:val="center" w:pos="4536"/>
          <w:tab w:val="right" w:pos="9072"/>
        </w:tabs>
        <w:rPr>
          <w:rFonts w:eastAsia="MS Mincho"/>
          <w:b/>
          <w:bCs/>
          <w:sz w:val="28"/>
          <w:lang w:eastAsia="ja-JP"/>
        </w:rPr>
      </w:pPr>
      <w:r w:rsidRPr="00AC404B">
        <w:rPr>
          <w:rFonts w:eastAsia="MS Mincho"/>
          <w:b/>
          <w:bCs/>
          <w:sz w:val="28"/>
          <w:lang w:eastAsia="ja-JP"/>
        </w:rPr>
        <w:t>e-Meeting, April 17</w:t>
      </w:r>
      <w:r w:rsidRPr="00AC404B">
        <w:rPr>
          <w:rFonts w:eastAsia="MS Mincho"/>
          <w:b/>
          <w:bCs/>
          <w:sz w:val="28"/>
          <w:vertAlign w:val="superscript"/>
          <w:lang w:eastAsia="ja-JP"/>
        </w:rPr>
        <w:t>th</w:t>
      </w:r>
      <w:r w:rsidRPr="00AC404B">
        <w:rPr>
          <w:rFonts w:eastAsia="MS Mincho"/>
          <w:b/>
          <w:bCs/>
          <w:sz w:val="28"/>
          <w:lang w:eastAsia="ja-JP"/>
        </w:rPr>
        <w:t xml:space="preserve"> – April 26</w:t>
      </w:r>
      <w:r w:rsidRPr="00AC404B">
        <w:rPr>
          <w:rFonts w:eastAsia="MS Mincho"/>
          <w:b/>
          <w:bCs/>
          <w:sz w:val="28"/>
          <w:vertAlign w:val="superscript"/>
          <w:lang w:eastAsia="ja-JP"/>
        </w:rPr>
        <w:t>th</w:t>
      </w:r>
      <w:r w:rsidRPr="00AC404B">
        <w:rPr>
          <w:rFonts w:eastAsia="MS Mincho"/>
          <w:b/>
          <w:bCs/>
          <w:sz w:val="28"/>
          <w:lang w:eastAsia="ja-JP"/>
        </w:rPr>
        <w:t>, 2023</w:t>
      </w:r>
    </w:p>
    <w:p w14:paraId="1ED9FE78" w14:textId="23C38725" w:rsidR="00210D4C" w:rsidRDefault="00C519C4" w:rsidP="00311702">
      <w:pPr>
        <w:pStyle w:val="3GPPHeader"/>
      </w:pPr>
      <w:r>
        <w:t xml:space="preserve"> </w:t>
      </w:r>
    </w:p>
    <w:p w14:paraId="5FB7E722" w14:textId="2DDD807C" w:rsidR="00E90E49" w:rsidRPr="00CE30E7" w:rsidRDefault="00E90E49" w:rsidP="00311702">
      <w:pPr>
        <w:pStyle w:val="3GPPHeader"/>
      </w:pPr>
      <w:r w:rsidRPr="00CE30E7">
        <w:t>Agenda Item:</w:t>
      </w:r>
      <w:r w:rsidRPr="00CE30E7">
        <w:tab/>
      </w:r>
      <w:r w:rsidR="00FA72BF">
        <w:t>9.</w:t>
      </w:r>
      <w:r w:rsidR="00A43991">
        <w:t>9</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746C7D9" w:rsidR="00531215" w:rsidRPr="00CE30E7" w:rsidRDefault="003D3C45" w:rsidP="00311702">
      <w:pPr>
        <w:pStyle w:val="3GPPHeader"/>
      </w:pPr>
      <w:r w:rsidRPr="00CE30E7">
        <w:t>Title:</w:t>
      </w:r>
      <w:r w:rsidR="00E90E49" w:rsidRPr="00CE30E7">
        <w:tab/>
      </w:r>
      <w:r w:rsidR="00A117A0">
        <w:t>O</w:t>
      </w:r>
      <w:r w:rsidR="008A3282">
        <w:t>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110417486"/>
      <w:r w:rsidRPr="00A6576F">
        <w:t>Introduction</w:t>
      </w:r>
      <w:bookmarkEnd w:id="0"/>
    </w:p>
    <w:p w14:paraId="17045BB0" w14:textId="2982E434"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F10B5">
        <w:t>[1]</w:t>
      </w:r>
      <w:r w:rsidR="00FA72BF">
        <w:fldChar w:fldCharType="end"/>
      </w:r>
      <w:r w:rsidR="00876848">
        <w:t xml:space="preserve"> and updated in RAN #9</w:t>
      </w:r>
      <w:r w:rsidR="00EA65A2">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EF10B5">
        <w:t>[2]</w:t>
      </w:r>
      <w:r w:rsidR="00BF7304">
        <w:fldChar w:fldCharType="end"/>
      </w:r>
      <w:r w:rsidR="00876848">
        <w:t>.</w:t>
      </w:r>
    </w:p>
    <w:p w14:paraId="2C6C67B1" w14:textId="41B518FE" w:rsidR="00FA72BF" w:rsidRDefault="00FA72BF" w:rsidP="008A3282">
      <w:pPr>
        <w:jc w:val="both"/>
      </w:pPr>
    </w:p>
    <w:p w14:paraId="6DAD534E" w14:textId="5AF87CEE" w:rsidR="000D63D2" w:rsidRDefault="0057029E" w:rsidP="00CD60DA">
      <w:pPr>
        <w:jc w:val="both"/>
      </w:pPr>
      <w:r>
        <w:t>In the NR NTN work item, o</w:t>
      </w:r>
      <w:r w:rsidR="00FA72BF">
        <w:t xml:space="preserve">ne of the RAN1 objectives is </w:t>
      </w:r>
      <w:r>
        <w:t xml:space="preserve">coverage enhancement. </w:t>
      </w:r>
      <w:r w:rsidR="00BF7304">
        <w:t>In RAN1 #1</w:t>
      </w:r>
      <w:r w:rsidR="005A570A">
        <w:t>1</w:t>
      </w:r>
      <w:r w:rsidR="000D63D2">
        <w:t>2</w:t>
      </w:r>
      <w:r w:rsidR="00BF7304">
        <w:t xml:space="preserve"> meeting, there are </w:t>
      </w:r>
      <w:r w:rsidR="00EA65A2">
        <w:t>some progresses made</w:t>
      </w:r>
      <w:r w:rsidR="00BF7304">
        <w:t xml:space="preserve"> for NR NTN </w:t>
      </w:r>
      <w:r w:rsidR="00E00F38">
        <w:t xml:space="preserve">uplink channel </w:t>
      </w:r>
      <w:r w:rsidR="00BF7304">
        <w:t>coverage enhancement</w:t>
      </w:r>
      <w:r w:rsidR="00720BF2">
        <w:t xml:space="preserve"> </w:t>
      </w:r>
      <w:r w:rsidR="00720BF2">
        <w:fldChar w:fldCharType="begin"/>
      </w:r>
      <w:r w:rsidR="00720BF2">
        <w:instrText xml:space="preserve"> REF _Ref49784738 \r \h </w:instrText>
      </w:r>
      <w:r w:rsidR="00720BF2">
        <w:fldChar w:fldCharType="separate"/>
      </w:r>
      <w:r w:rsidR="00EF10B5">
        <w:t>[3]</w:t>
      </w:r>
      <w:r w:rsidR="00720BF2">
        <w:fldChar w:fldCharType="end"/>
      </w:r>
      <w:r w:rsidR="00EA65A2">
        <w:t xml:space="preserve">, </w:t>
      </w:r>
      <w:r w:rsidR="00EA65A2">
        <w:fldChar w:fldCharType="begin"/>
      </w:r>
      <w:r w:rsidR="00EA65A2">
        <w:instrText xml:space="preserve"> REF _Ref123888362 \r \h </w:instrText>
      </w:r>
      <w:r w:rsidR="00EA65A2">
        <w:fldChar w:fldCharType="separate"/>
      </w:r>
      <w:r w:rsidR="00EF10B5">
        <w:t>[4]</w:t>
      </w:r>
      <w:r w:rsidR="00EA65A2">
        <w:fldChar w:fldCharType="end"/>
      </w:r>
      <w:r w:rsidR="00BF7304">
        <w:t>.</w:t>
      </w:r>
    </w:p>
    <w:p w14:paraId="37F2BDAF" w14:textId="3E80C90A" w:rsidR="00BF7304" w:rsidRDefault="00BF7304" w:rsidP="00CD60DA">
      <w:pPr>
        <w:jc w:val="both"/>
      </w:pPr>
      <w:r>
        <w:t xml:space="preserve"> </w:t>
      </w:r>
    </w:p>
    <w:p w14:paraId="4D847853" w14:textId="77777777" w:rsidR="000D63D2" w:rsidRPr="008A62C8" w:rsidRDefault="000D63D2" w:rsidP="000D63D2">
      <w:pPr>
        <w:jc w:val="both"/>
        <w:rPr>
          <w:b/>
          <w:lang w:eastAsia="x-none"/>
        </w:rPr>
      </w:pPr>
      <w:r w:rsidRPr="008A62C8">
        <w:rPr>
          <w:b/>
          <w:lang w:eastAsia="x-none"/>
        </w:rPr>
        <w:t>Observation</w:t>
      </w:r>
    </w:p>
    <w:p w14:paraId="6E08F159" w14:textId="77777777" w:rsidR="000D63D2" w:rsidRPr="008A62C8" w:rsidRDefault="000D63D2" w:rsidP="000D63D2">
      <w:pPr>
        <w:jc w:val="both"/>
        <w:rPr>
          <w:lang w:eastAsia="x-none"/>
        </w:rPr>
      </w:pPr>
      <w:r w:rsidRPr="008A62C8">
        <w:rPr>
          <w:lang w:eastAsia="x-none"/>
        </w:rPr>
        <w:t>For NTN-specific PUSCH DMRS bundling, in LEO 1200 with elevation angle 30 deg. and SCS = 15 kHz, RAN1’s understanding is the following:</w:t>
      </w:r>
    </w:p>
    <w:p w14:paraId="681FE46E" w14:textId="77777777" w:rsidR="000D63D2" w:rsidRPr="008A62C8" w:rsidRDefault="000D63D2" w:rsidP="000D63D2">
      <w:pPr>
        <w:numPr>
          <w:ilvl w:val="0"/>
          <w:numId w:val="15"/>
        </w:numPr>
        <w:jc w:val="both"/>
        <w:rPr>
          <w:lang w:eastAsia="x-none"/>
        </w:rPr>
      </w:pPr>
      <w:r w:rsidRPr="008A62C8">
        <w:rPr>
          <w:lang w:eastAsia="x-none"/>
        </w:rPr>
        <w:t>Timing error limit (Table 7.1C.2-1 in 38.133) can be satisfied within at most 13 slots if TA pre-compensation update is not assumed.</w:t>
      </w:r>
    </w:p>
    <w:p w14:paraId="2A8B4EF7" w14:textId="77777777" w:rsidR="000D63D2" w:rsidRPr="008A62C8" w:rsidRDefault="000D63D2" w:rsidP="000D63D2">
      <w:pPr>
        <w:numPr>
          <w:ilvl w:val="1"/>
          <w:numId w:val="15"/>
        </w:numPr>
        <w:jc w:val="both"/>
        <w:rPr>
          <w:lang w:eastAsia="x-none"/>
        </w:rPr>
      </w:pPr>
      <w:r w:rsidRPr="008A62C8">
        <w:rPr>
          <w:lang w:eastAsia="x-none"/>
        </w:rPr>
        <w:t>FFS: whether/how to consider the initial timing error at the beginning</w:t>
      </w:r>
    </w:p>
    <w:p w14:paraId="3D612F00" w14:textId="77777777" w:rsidR="000D63D2" w:rsidRPr="008A62C8" w:rsidRDefault="000D63D2" w:rsidP="000D63D2">
      <w:pPr>
        <w:numPr>
          <w:ilvl w:val="1"/>
          <w:numId w:val="15"/>
        </w:numPr>
        <w:jc w:val="both"/>
        <w:rPr>
          <w:lang w:eastAsia="x-none"/>
        </w:rPr>
      </w:pPr>
      <w:r w:rsidRPr="008A62C8">
        <w:rPr>
          <w:lang w:eastAsia="x-none"/>
        </w:rPr>
        <w:t>FFS: TA pre-compensation update is assumed</w:t>
      </w:r>
    </w:p>
    <w:p w14:paraId="5454E199" w14:textId="77777777" w:rsidR="000D63D2" w:rsidRPr="008A62C8" w:rsidRDefault="000D63D2" w:rsidP="000D63D2">
      <w:pPr>
        <w:numPr>
          <w:ilvl w:val="0"/>
          <w:numId w:val="15"/>
        </w:numPr>
        <w:jc w:val="both"/>
        <w:rPr>
          <w:lang w:eastAsia="x-none"/>
        </w:rPr>
      </w:pPr>
      <w:r w:rsidRPr="008A62C8">
        <w:rPr>
          <w:lang w:eastAsia="x-none"/>
        </w:rPr>
        <w:t>Frequency error limit (Section 6.4.1 in 38.101-5) can be satisfied over 32 slots if frequency pre-compensation update is not assumed.</w:t>
      </w:r>
    </w:p>
    <w:p w14:paraId="575F992D" w14:textId="77777777" w:rsidR="000D63D2" w:rsidRPr="008A62C8" w:rsidRDefault="000D63D2" w:rsidP="000D63D2">
      <w:pPr>
        <w:numPr>
          <w:ilvl w:val="0"/>
          <w:numId w:val="15"/>
        </w:numPr>
        <w:jc w:val="both"/>
        <w:rPr>
          <w:lang w:eastAsia="x-none"/>
        </w:rPr>
      </w:pPr>
      <w:r w:rsidRPr="008A62C8">
        <w:rPr>
          <w:lang w:eastAsia="x-none"/>
        </w:rPr>
        <w:t>FFS: impact of phase difference limit</w:t>
      </w:r>
    </w:p>
    <w:p w14:paraId="09843116" w14:textId="77777777" w:rsidR="000D63D2" w:rsidRPr="008A62C8" w:rsidRDefault="000D63D2" w:rsidP="000D63D2">
      <w:pPr>
        <w:jc w:val="both"/>
        <w:rPr>
          <w:lang w:eastAsia="x-none"/>
        </w:rPr>
      </w:pPr>
    </w:p>
    <w:p w14:paraId="2F5BD563" w14:textId="77777777" w:rsidR="000D63D2" w:rsidRPr="008A62C8" w:rsidRDefault="000D63D2" w:rsidP="000D63D2">
      <w:pPr>
        <w:jc w:val="both"/>
        <w:rPr>
          <w:b/>
        </w:rPr>
      </w:pPr>
      <w:r w:rsidRPr="008A62C8">
        <w:rPr>
          <w:b/>
          <w:highlight w:val="darkYellow"/>
        </w:rPr>
        <w:t>Working assumption</w:t>
      </w:r>
    </w:p>
    <w:p w14:paraId="7115F9E0" w14:textId="77777777" w:rsidR="000D63D2" w:rsidRPr="008A62C8" w:rsidRDefault="000D63D2" w:rsidP="000D63D2">
      <w:pPr>
        <w:snapToGrid w:val="0"/>
        <w:jc w:val="both"/>
      </w:pPr>
      <w:r w:rsidRPr="008A62C8">
        <w:t>For PUCCH repetition for Msg4 HARQ-ACK, discuss the following options as container of the [repetition request or capability report] indicated by UE.</w:t>
      </w:r>
    </w:p>
    <w:p w14:paraId="731FE814" w14:textId="77777777" w:rsidR="000D63D2" w:rsidRPr="008A62C8" w:rsidRDefault="000D63D2" w:rsidP="000D63D2">
      <w:pPr>
        <w:numPr>
          <w:ilvl w:val="0"/>
          <w:numId w:val="15"/>
        </w:numPr>
        <w:snapToGrid w:val="0"/>
        <w:ind w:left="720"/>
        <w:jc w:val="both"/>
      </w:pPr>
      <w:r w:rsidRPr="008A62C8">
        <w:t>Option A: PRACH preamble and/or occasion</w:t>
      </w:r>
    </w:p>
    <w:p w14:paraId="2A174213" w14:textId="340929C0" w:rsidR="000D63D2" w:rsidRPr="008A62C8" w:rsidRDefault="000D63D2" w:rsidP="000D63D2">
      <w:pPr>
        <w:numPr>
          <w:ilvl w:val="1"/>
          <w:numId w:val="15"/>
        </w:numPr>
        <w:snapToGrid w:val="0"/>
        <w:jc w:val="both"/>
      </w:pPr>
      <w:r w:rsidRPr="008A62C8">
        <w:t>FFS: whether PRACH resource partitioning is needed for indication of [repetition request or capability report]</w:t>
      </w:r>
    </w:p>
    <w:p w14:paraId="594EA1A7" w14:textId="77777777" w:rsidR="000D63D2" w:rsidRPr="008A62C8" w:rsidRDefault="000D63D2" w:rsidP="000D63D2">
      <w:pPr>
        <w:numPr>
          <w:ilvl w:val="1"/>
          <w:numId w:val="15"/>
        </w:numPr>
        <w:snapToGrid w:val="0"/>
        <w:jc w:val="both"/>
      </w:pPr>
      <w:r w:rsidRPr="008A62C8">
        <w:t xml:space="preserve">FFS: whether or not indication of repetition factor is assumed </w:t>
      </w:r>
    </w:p>
    <w:p w14:paraId="389C59D6" w14:textId="77777777" w:rsidR="000D63D2" w:rsidRPr="008A62C8" w:rsidRDefault="000D63D2" w:rsidP="000D63D2">
      <w:pPr>
        <w:numPr>
          <w:ilvl w:val="1"/>
          <w:numId w:val="15"/>
        </w:numPr>
        <w:snapToGrid w:val="0"/>
        <w:jc w:val="both"/>
      </w:pPr>
      <w:r w:rsidRPr="008A62C8">
        <w:t>Note: the relation with R18 NR coverage enhancements for PRACH may need to be considered in future meetings</w:t>
      </w:r>
    </w:p>
    <w:p w14:paraId="612F3C3C" w14:textId="77777777" w:rsidR="000D63D2" w:rsidRPr="008A62C8" w:rsidRDefault="000D63D2" w:rsidP="000D63D2">
      <w:pPr>
        <w:numPr>
          <w:ilvl w:val="0"/>
          <w:numId w:val="15"/>
        </w:numPr>
        <w:snapToGrid w:val="0"/>
        <w:ind w:left="720"/>
        <w:jc w:val="both"/>
      </w:pPr>
      <w:r w:rsidRPr="008A62C8">
        <w:t>Option B: Higher layer signaling in Msg3 PUSCH</w:t>
      </w:r>
    </w:p>
    <w:p w14:paraId="6C26AD4D" w14:textId="77777777" w:rsidR="000D63D2" w:rsidRPr="008A62C8" w:rsidRDefault="000D63D2" w:rsidP="000D63D2">
      <w:pPr>
        <w:numPr>
          <w:ilvl w:val="1"/>
          <w:numId w:val="15"/>
        </w:numPr>
        <w:snapToGrid w:val="0"/>
        <w:jc w:val="both"/>
      </w:pPr>
      <w:r w:rsidRPr="008A62C8">
        <w:t>FFS: which signaling is used</w:t>
      </w:r>
    </w:p>
    <w:p w14:paraId="22D34535" w14:textId="77777777" w:rsidR="000D63D2" w:rsidRPr="008A62C8" w:rsidRDefault="000D63D2" w:rsidP="000D63D2">
      <w:pPr>
        <w:numPr>
          <w:ilvl w:val="1"/>
          <w:numId w:val="15"/>
        </w:numPr>
        <w:snapToGrid w:val="0"/>
        <w:jc w:val="both"/>
      </w:pPr>
      <w:r w:rsidRPr="008A62C8">
        <w:t>Note: if higher layer signaling is preferred in RAN1, the feasibility will be asked to RAN2.</w:t>
      </w:r>
    </w:p>
    <w:p w14:paraId="1E12BAD4" w14:textId="77777777" w:rsidR="000D63D2" w:rsidRPr="008A62C8" w:rsidRDefault="000D63D2" w:rsidP="000D63D2">
      <w:pPr>
        <w:numPr>
          <w:ilvl w:val="0"/>
          <w:numId w:val="15"/>
        </w:numPr>
        <w:snapToGrid w:val="0"/>
        <w:ind w:left="720"/>
        <w:jc w:val="both"/>
      </w:pPr>
      <w:r w:rsidRPr="008A62C8">
        <w:t>Option C: Physical layer signaling in Msg3 PUSCH</w:t>
      </w:r>
    </w:p>
    <w:p w14:paraId="4F960FD0" w14:textId="77777777" w:rsidR="000D63D2" w:rsidRPr="008A62C8" w:rsidRDefault="000D63D2" w:rsidP="000D63D2">
      <w:pPr>
        <w:numPr>
          <w:ilvl w:val="1"/>
          <w:numId w:val="15"/>
        </w:numPr>
        <w:snapToGrid w:val="0"/>
        <w:jc w:val="both"/>
      </w:pPr>
      <w:r w:rsidRPr="008A62C8">
        <w:t>FFS: which signaling is used, e.g. DMRS ports</w:t>
      </w:r>
    </w:p>
    <w:p w14:paraId="4AE96C43" w14:textId="77777777" w:rsidR="000D63D2" w:rsidRPr="008A62C8" w:rsidRDefault="000D63D2" w:rsidP="000D63D2">
      <w:pPr>
        <w:jc w:val="both"/>
        <w:rPr>
          <w:lang w:eastAsia="x-none"/>
        </w:rPr>
      </w:pPr>
    </w:p>
    <w:p w14:paraId="77EB2E0A" w14:textId="77777777" w:rsidR="000D63D2" w:rsidRPr="008A62C8" w:rsidRDefault="000D63D2" w:rsidP="000D63D2">
      <w:pPr>
        <w:jc w:val="both"/>
        <w:rPr>
          <w:b/>
        </w:rPr>
      </w:pPr>
      <w:bookmarkStart w:id="1" w:name="_Hlk128590381"/>
      <w:r w:rsidRPr="008A62C8">
        <w:rPr>
          <w:b/>
          <w:highlight w:val="green"/>
        </w:rPr>
        <w:t>Agreement</w:t>
      </w:r>
    </w:p>
    <w:p w14:paraId="14521E76" w14:textId="77777777" w:rsidR="000D63D2" w:rsidRPr="008A62C8" w:rsidRDefault="000D63D2" w:rsidP="000D63D2">
      <w:pPr>
        <w:snapToGrid w:val="0"/>
        <w:jc w:val="both"/>
      </w:pPr>
      <w:r w:rsidRPr="008A62C8">
        <w:t>For PUCCH repetition for Msg4 HARQ-ACK, discuss the following alternatives for dynamic indication of repetition factor from gNB.</w:t>
      </w:r>
    </w:p>
    <w:p w14:paraId="2D674CD7" w14:textId="77777777" w:rsidR="000D63D2" w:rsidRPr="008A62C8" w:rsidRDefault="000D63D2" w:rsidP="000D63D2">
      <w:pPr>
        <w:numPr>
          <w:ilvl w:val="0"/>
          <w:numId w:val="15"/>
        </w:numPr>
        <w:snapToGrid w:val="0"/>
        <w:ind w:left="720"/>
        <w:jc w:val="both"/>
      </w:pPr>
      <w:r w:rsidRPr="008A62C8">
        <w:t>Alt 1: Field in DCI scheduling the Msg4 PDSCH</w:t>
      </w:r>
    </w:p>
    <w:p w14:paraId="6EFBA1E1" w14:textId="77777777" w:rsidR="000D63D2" w:rsidRPr="008A62C8" w:rsidRDefault="000D63D2" w:rsidP="000D63D2">
      <w:pPr>
        <w:numPr>
          <w:ilvl w:val="1"/>
          <w:numId w:val="15"/>
        </w:numPr>
        <w:snapToGrid w:val="0"/>
        <w:jc w:val="both"/>
      </w:pPr>
      <w:r w:rsidRPr="008A62C8">
        <w:lastRenderedPageBreak/>
        <w:t>Alt 1-1: One or two bits of the existing field</w:t>
      </w:r>
    </w:p>
    <w:p w14:paraId="467E2368" w14:textId="77777777" w:rsidR="000D63D2" w:rsidRPr="008A62C8" w:rsidRDefault="000D63D2" w:rsidP="000D63D2">
      <w:pPr>
        <w:numPr>
          <w:ilvl w:val="2"/>
          <w:numId w:val="15"/>
        </w:numPr>
        <w:snapToGrid w:val="0"/>
        <w:jc w:val="both"/>
      </w:pPr>
      <w:r w:rsidRPr="008A62C8">
        <w:t>Alt 1-1a: MCS field</w:t>
      </w:r>
    </w:p>
    <w:p w14:paraId="7021318F" w14:textId="77777777" w:rsidR="000D63D2" w:rsidRPr="008A62C8" w:rsidRDefault="000D63D2" w:rsidP="000D63D2">
      <w:pPr>
        <w:numPr>
          <w:ilvl w:val="2"/>
          <w:numId w:val="15"/>
        </w:numPr>
        <w:snapToGrid w:val="0"/>
        <w:jc w:val="both"/>
      </w:pPr>
      <w:r w:rsidRPr="008A62C8">
        <w:t>Alt 1-1b: PUCCH resource indicator field (e.g., with repetition factor configuration per PUCCH resource)</w:t>
      </w:r>
    </w:p>
    <w:p w14:paraId="4477208D" w14:textId="77777777" w:rsidR="000D63D2" w:rsidRPr="008A62C8" w:rsidRDefault="000D63D2" w:rsidP="000D63D2">
      <w:pPr>
        <w:numPr>
          <w:ilvl w:val="2"/>
          <w:numId w:val="15"/>
        </w:numPr>
        <w:snapToGrid w:val="0"/>
        <w:jc w:val="both"/>
      </w:pPr>
      <w:r w:rsidRPr="008A62C8">
        <w:t>Alt 1-1c: HARQ process number filed</w:t>
      </w:r>
    </w:p>
    <w:p w14:paraId="2928A6C1" w14:textId="77777777" w:rsidR="000D63D2" w:rsidRPr="008A62C8" w:rsidRDefault="000D63D2" w:rsidP="000D63D2">
      <w:pPr>
        <w:numPr>
          <w:ilvl w:val="2"/>
          <w:numId w:val="15"/>
        </w:numPr>
        <w:snapToGrid w:val="0"/>
        <w:jc w:val="both"/>
      </w:pPr>
      <w:r w:rsidRPr="008A62C8">
        <w:t>Alt 1-1d: DAI field</w:t>
      </w:r>
    </w:p>
    <w:p w14:paraId="1791F250" w14:textId="77777777" w:rsidR="000D63D2" w:rsidRPr="008A62C8" w:rsidRDefault="000D63D2" w:rsidP="000D63D2">
      <w:pPr>
        <w:numPr>
          <w:ilvl w:val="2"/>
          <w:numId w:val="15"/>
        </w:numPr>
        <w:snapToGrid w:val="0"/>
        <w:jc w:val="both"/>
      </w:pPr>
      <w:r w:rsidRPr="008A62C8">
        <w:t>Alt 1-1e: PDSCH-to-</w:t>
      </w:r>
      <w:proofErr w:type="spellStart"/>
      <w:r w:rsidRPr="008A62C8">
        <w:t>HARQ_feedback</w:t>
      </w:r>
      <w:proofErr w:type="spellEnd"/>
      <w:r w:rsidRPr="008A62C8">
        <w:t xml:space="preserve"> timing indicator field</w:t>
      </w:r>
    </w:p>
    <w:p w14:paraId="5509A361" w14:textId="77777777" w:rsidR="000D63D2" w:rsidRPr="008A62C8" w:rsidRDefault="000D63D2" w:rsidP="000D63D2">
      <w:pPr>
        <w:numPr>
          <w:ilvl w:val="1"/>
          <w:numId w:val="15"/>
        </w:numPr>
        <w:snapToGrid w:val="0"/>
        <w:jc w:val="both"/>
      </w:pPr>
      <w:r w:rsidRPr="008A62C8">
        <w:t>Alt 1-2: New field with one or two bits</w:t>
      </w:r>
    </w:p>
    <w:p w14:paraId="6DCDA28B" w14:textId="77777777" w:rsidR="000D63D2" w:rsidRPr="008A62C8" w:rsidRDefault="000D63D2" w:rsidP="000D63D2">
      <w:pPr>
        <w:numPr>
          <w:ilvl w:val="0"/>
          <w:numId w:val="15"/>
        </w:numPr>
        <w:snapToGrid w:val="0"/>
        <w:ind w:left="720"/>
        <w:jc w:val="both"/>
      </w:pPr>
      <w:r w:rsidRPr="008A62C8">
        <w:t xml:space="preserve">Alt 2: Field in </w:t>
      </w:r>
      <w:r w:rsidRPr="000D63D2">
        <w:rPr>
          <w:color w:val="000000" w:themeColor="text1"/>
        </w:rPr>
        <w:t xml:space="preserve">DCI </w:t>
      </w:r>
      <w:r w:rsidRPr="00395342">
        <w:rPr>
          <w:color w:val="000000" w:themeColor="text1"/>
        </w:rPr>
        <w:t>scheduling Msg3 PUSCH</w:t>
      </w:r>
    </w:p>
    <w:p w14:paraId="04E19454" w14:textId="77777777" w:rsidR="000D63D2" w:rsidRPr="008A62C8" w:rsidRDefault="000D63D2" w:rsidP="000D63D2">
      <w:pPr>
        <w:numPr>
          <w:ilvl w:val="1"/>
          <w:numId w:val="15"/>
        </w:numPr>
        <w:snapToGrid w:val="0"/>
        <w:jc w:val="both"/>
      </w:pPr>
      <w:r w:rsidRPr="008A62C8">
        <w:t>PUCCH repetition factor is indicated jointly with Msg3 repetition factor by using a pre-defined/configured relationship between PUCCH repetition factor and Msg3 repetition factor</w:t>
      </w:r>
    </w:p>
    <w:p w14:paraId="5D04084C" w14:textId="77777777" w:rsidR="000D63D2" w:rsidRPr="008A62C8" w:rsidRDefault="000D63D2" w:rsidP="000D63D2">
      <w:pPr>
        <w:numPr>
          <w:ilvl w:val="1"/>
          <w:numId w:val="15"/>
        </w:numPr>
        <w:snapToGrid w:val="0"/>
        <w:jc w:val="both"/>
      </w:pPr>
      <w:r w:rsidRPr="008A62C8">
        <w:t>Note: it is assumed that there is impact on DCI design</w:t>
      </w:r>
    </w:p>
    <w:p w14:paraId="7EBF24C5" w14:textId="77777777" w:rsidR="000D63D2" w:rsidRPr="008A62C8" w:rsidRDefault="000D63D2" w:rsidP="000D63D2">
      <w:pPr>
        <w:numPr>
          <w:ilvl w:val="0"/>
          <w:numId w:val="15"/>
        </w:numPr>
        <w:snapToGrid w:val="0"/>
        <w:ind w:left="720"/>
        <w:jc w:val="both"/>
      </w:pPr>
      <w:r w:rsidRPr="008A62C8">
        <w:t>Alt 3: CRC scrambling of DCI scheduling the Msg4 PDSCH</w:t>
      </w:r>
    </w:p>
    <w:p w14:paraId="05F29F9E" w14:textId="77777777" w:rsidR="000D63D2" w:rsidRPr="008A62C8" w:rsidRDefault="000D63D2" w:rsidP="000D63D2">
      <w:pPr>
        <w:numPr>
          <w:ilvl w:val="1"/>
          <w:numId w:val="15"/>
        </w:numPr>
        <w:snapToGrid w:val="0"/>
        <w:jc w:val="both"/>
      </w:pPr>
      <w:r w:rsidRPr="008A62C8">
        <w:t>One or two CRC bits other than bits scrambled by TC-RNTI is used for the dynamic indication, etc.</w:t>
      </w:r>
    </w:p>
    <w:p w14:paraId="4947DCE4" w14:textId="541D0319" w:rsidR="000D63D2" w:rsidRPr="008A62C8" w:rsidRDefault="000D63D2" w:rsidP="000D63D2">
      <w:pPr>
        <w:numPr>
          <w:ilvl w:val="0"/>
          <w:numId w:val="15"/>
        </w:numPr>
        <w:snapToGrid w:val="0"/>
        <w:ind w:left="720"/>
        <w:jc w:val="both"/>
      </w:pPr>
      <w:r w:rsidRPr="008A62C8">
        <w:t xml:space="preserve">Alt 4: </w:t>
      </w:r>
      <w:r w:rsidRPr="000D63D2">
        <w:t>Implicit mapping between Msg4 HARQ ACK repetition factor and indication of Msg3 PUSCH repetition with no re-interpreted field / new field (i.e. no change to DCI design)</w:t>
      </w:r>
      <w:bookmarkEnd w:id="1"/>
    </w:p>
    <w:p w14:paraId="64F1FE27" w14:textId="77777777" w:rsidR="000D63D2" w:rsidRPr="008A62C8" w:rsidRDefault="000D63D2" w:rsidP="000D63D2">
      <w:pPr>
        <w:jc w:val="both"/>
        <w:rPr>
          <w:lang w:eastAsia="x-none"/>
        </w:rPr>
      </w:pPr>
    </w:p>
    <w:p w14:paraId="32B00A84" w14:textId="77777777" w:rsidR="000D63D2" w:rsidRPr="008A62C8" w:rsidRDefault="000D63D2" w:rsidP="000D63D2">
      <w:pPr>
        <w:spacing w:before="60" w:after="60"/>
        <w:jc w:val="both"/>
        <w:rPr>
          <w:b/>
          <w:highlight w:val="darkYellow"/>
        </w:rPr>
      </w:pPr>
      <w:r w:rsidRPr="008A62C8">
        <w:rPr>
          <w:b/>
          <w:highlight w:val="darkYellow"/>
        </w:rPr>
        <w:t>Working assumption</w:t>
      </w:r>
    </w:p>
    <w:p w14:paraId="26903675" w14:textId="77777777" w:rsidR="000D63D2" w:rsidRPr="008A62C8" w:rsidRDefault="000D63D2" w:rsidP="000D63D2">
      <w:pPr>
        <w:snapToGrid w:val="0"/>
        <w:spacing w:before="60" w:after="60"/>
        <w:jc w:val="both"/>
      </w:pPr>
      <w:r w:rsidRPr="008A62C8">
        <w:t>For PUCCH repetition for Msg4 HARQ-ACK,</w:t>
      </w:r>
    </w:p>
    <w:p w14:paraId="0585EB71" w14:textId="77777777" w:rsidR="000D63D2" w:rsidRPr="008A62C8" w:rsidRDefault="000D63D2" w:rsidP="000D63D2">
      <w:pPr>
        <w:numPr>
          <w:ilvl w:val="0"/>
          <w:numId w:val="15"/>
        </w:numPr>
        <w:snapToGrid w:val="0"/>
        <w:spacing w:before="60" w:after="60"/>
        <w:ind w:left="720"/>
        <w:jc w:val="both"/>
      </w:pPr>
      <w:r w:rsidRPr="008A62C8">
        <w:t>A RSRP threshold can be configured via SIB at least when the number of repetitions is configured by SIB.</w:t>
      </w:r>
    </w:p>
    <w:p w14:paraId="7DA605B8" w14:textId="77777777" w:rsidR="000D63D2" w:rsidRPr="008A62C8" w:rsidRDefault="000D63D2" w:rsidP="000D63D2">
      <w:pPr>
        <w:numPr>
          <w:ilvl w:val="1"/>
          <w:numId w:val="15"/>
        </w:numPr>
        <w:snapToGrid w:val="0"/>
        <w:spacing w:before="60" w:after="60"/>
        <w:jc w:val="both"/>
      </w:pPr>
      <w:r w:rsidRPr="008A62C8">
        <w:t>If the RSRP threshold is configured and the configured RSRP threshold is smaller than X,</w:t>
      </w:r>
    </w:p>
    <w:p w14:paraId="65366278" w14:textId="77777777" w:rsidR="000D63D2" w:rsidRPr="008A62C8" w:rsidRDefault="000D63D2" w:rsidP="000D63D2">
      <w:pPr>
        <w:numPr>
          <w:ilvl w:val="2"/>
          <w:numId w:val="15"/>
        </w:numPr>
        <w:snapToGrid w:val="0"/>
        <w:spacing w:before="60" w:after="60"/>
        <w:jc w:val="both"/>
      </w:pPr>
      <w:r w:rsidRPr="008A62C8">
        <w:t>UE capable of PUCCH repetition for Msg4 HARQ-ACK transmits repetition request if measured RSRP is lower than a RSRP threshold.</w:t>
      </w:r>
    </w:p>
    <w:p w14:paraId="726C94E5" w14:textId="77777777" w:rsidR="000D63D2" w:rsidRPr="008A62C8" w:rsidRDefault="000D63D2" w:rsidP="000D63D2">
      <w:pPr>
        <w:numPr>
          <w:ilvl w:val="1"/>
          <w:numId w:val="15"/>
        </w:numPr>
        <w:snapToGrid w:val="0"/>
        <w:spacing w:before="60" w:after="60"/>
        <w:jc w:val="both"/>
      </w:pPr>
      <w:r w:rsidRPr="008A62C8">
        <w:t>If the RSRP threshold is not configured, or if the configured RSRP threshold is X,</w:t>
      </w:r>
    </w:p>
    <w:p w14:paraId="4A990655" w14:textId="77777777" w:rsidR="000D63D2" w:rsidRPr="008A62C8" w:rsidRDefault="000D63D2" w:rsidP="000D63D2">
      <w:pPr>
        <w:numPr>
          <w:ilvl w:val="2"/>
          <w:numId w:val="15"/>
        </w:numPr>
        <w:snapToGrid w:val="0"/>
        <w:spacing w:before="60" w:after="60"/>
        <w:jc w:val="both"/>
      </w:pPr>
      <w:r w:rsidRPr="008A62C8">
        <w:t>UE capable of PUCCH repetition for Msg4 HARQ-ACK reports the capability of PUCCH repetition for Msg4 HARQ-ACK</w:t>
      </w:r>
    </w:p>
    <w:p w14:paraId="6B94CF81" w14:textId="77777777" w:rsidR="000D63D2" w:rsidRPr="008A62C8" w:rsidRDefault="000D63D2" w:rsidP="000D63D2">
      <w:pPr>
        <w:numPr>
          <w:ilvl w:val="1"/>
          <w:numId w:val="15"/>
        </w:numPr>
        <w:snapToGrid w:val="0"/>
        <w:spacing w:before="60" w:after="60"/>
        <w:jc w:val="both"/>
      </w:pPr>
      <w:r w:rsidRPr="008A62C8">
        <w:t>FFS: value of X (the maximum configurable value of the RSRP threshold)</w:t>
      </w:r>
    </w:p>
    <w:p w14:paraId="46E985E5" w14:textId="77777777" w:rsidR="000D63D2" w:rsidRPr="008A62C8" w:rsidRDefault="000D63D2" w:rsidP="000D63D2">
      <w:pPr>
        <w:numPr>
          <w:ilvl w:val="1"/>
          <w:numId w:val="15"/>
        </w:numPr>
        <w:snapToGrid w:val="0"/>
        <w:spacing w:before="60" w:after="60"/>
        <w:jc w:val="both"/>
      </w:pPr>
      <w:r w:rsidRPr="008A62C8">
        <w:t>Down-select one from the following alternatives for the RSRP threshold.</w:t>
      </w:r>
    </w:p>
    <w:p w14:paraId="07C269C0" w14:textId="77777777" w:rsidR="000D63D2" w:rsidRPr="008A62C8" w:rsidRDefault="000D63D2" w:rsidP="000D63D2">
      <w:pPr>
        <w:numPr>
          <w:ilvl w:val="2"/>
          <w:numId w:val="15"/>
        </w:numPr>
        <w:snapToGrid w:val="0"/>
        <w:spacing w:before="60" w:after="60"/>
        <w:jc w:val="both"/>
      </w:pPr>
      <w:r w:rsidRPr="008A62C8">
        <w:t xml:space="preserve">Alt A: The same RSRP threshold as R17 Msg3 repetition (i.e., </w:t>
      </w:r>
      <w:r w:rsidRPr="008A62C8">
        <w:rPr>
          <w:i/>
          <w:iCs/>
        </w:rPr>
        <w:t>rsrp-ThresholdMsg3-r17</w:t>
      </w:r>
      <w:r w:rsidRPr="008A62C8">
        <w:t>) is used.</w:t>
      </w:r>
    </w:p>
    <w:p w14:paraId="485FB022" w14:textId="77777777" w:rsidR="000D63D2" w:rsidRPr="008A62C8" w:rsidRDefault="000D63D2" w:rsidP="000D63D2">
      <w:pPr>
        <w:numPr>
          <w:ilvl w:val="2"/>
          <w:numId w:val="15"/>
        </w:numPr>
        <w:snapToGrid w:val="0"/>
        <w:spacing w:before="60" w:after="60"/>
        <w:jc w:val="both"/>
      </w:pPr>
      <w:r w:rsidRPr="008A62C8">
        <w:t>Alt B: New RSRP threshold is introduced.</w:t>
      </w:r>
    </w:p>
    <w:p w14:paraId="355940B8" w14:textId="2A157ECE" w:rsidR="007B6F99" w:rsidRDefault="000D63D2" w:rsidP="000D63D2">
      <w:pPr>
        <w:numPr>
          <w:ilvl w:val="0"/>
          <w:numId w:val="15"/>
        </w:numPr>
        <w:snapToGrid w:val="0"/>
        <w:spacing w:before="60" w:after="60"/>
        <w:ind w:left="720"/>
        <w:jc w:val="both"/>
      </w:pPr>
      <w:r w:rsidRPr="008A62C8">
        <w:t>Note: UE incapable of PUCCH repetition for Msg4 HARQ-ACK transmits neither repetition request nor capability report</w:t>
      </w:r>
    </w:p>
    <w:p w14:paraId="09A9805D" w14:textId="77777777" w:rsidR="00EA65A2" w:rsidRDefault="00EA65A2" w:rsidP="00CD60DA">
      <w:pPr>
        <w:jc w:val="both"/>
      </w:pPr>
    </w:p>
    <w:p w14:paraId="65E8C13E" w14:textId="350457DF" w:rsidR="006400C7" w:rsidRPr="006400C7" w:rsidRDefault="006400C7" w:rsidP="00CD60DA">
      <w:pPr>
        <w:jc w:val="both"/>
      </w:pPr>
      <w:r>
        <w:t xml:space="preserve">In this contribution, we </w:t>
      </w:r>
      <w:r w:rsidR="00991887">
        <w:t xml:space="preserve">provide our </w:t>
      </w:r>
      <w:r w:rsidR="00E00F38">
        <w:t>views on the</w:t>
      </w:r>
      <w:r w:rsidR="0057029E">
        <w:t xml:space="preserve"> enhancement</w:t>
      </w:r>
      <w:r w:rsidR="00E00F38">
        <w:t>s of PUCCH for Msg4 HARQ-ACK and DMRS bundling for PUSCH</w:t>
      </w:r>
      <w:r w:rsidR="0057029E">
        <w:t xml:space="preserve"> for NR NTN</w:t>
      </w:r>
      <w:r w:rsidR="00876848">
        <w:t>.</w:t>
      </w:r>
    </w:p>
    <w:p w14:paraId="0C31D433" w14:textId="121C514E" w:rsidR="002F2A58" w:rsidRDefault="00EA5A5B" w:rsidP="002F2A58">
      <w:pPr>
        <w:pStyle w:val="Heading1"/>
      </w:pPr>
      <w:r>
        <w:t>Discussion</w:t>
      </w:r>
    </w:p>
    <w:p w14:paraId="4EC6C79B" w14:textId="4C8FFA64" w:rsidR="005E47AE" w:rsidRDefault="00E00F38" w:rsidP="00D10613">
      <w:pPr>
        <w:pStyle w:val="Heading2"/>
      </w:pPr>
      <w:r>
        <w:t xml:space="preserve">PUCCH </w:t>
      </w:r>
      <w:r w:rsidR="00093BDD">
        <w:t xml:space="preserve">repetition </w:t>
      </w:r>
      <w:r>
        <w:t>for Msg4 HARQ-ACK</w:t>
      </w:r>
    </w:p>
    <w:p w14:paraId="387B97F6" w14:textId="77777777" w:rsidR="00B61DD3" w:rsidRDefault="00B61DD3" w:rsidP="00A10333">
      <w:pPr>
        <w:rPr>
          <w:i/>
          <w:iCs/>
        </w:rPr>
      </w:pPr>
    </w:p>
    <w:p w14:paraId="3B4AE2F5" w14:textId="077BE637" w:rsidR="00E54157" w:rsidRDefault="0047635B" w:rsidP="0047635B">
      <w:pPr>
        <w:pStyle w:val="Heading3"/>
      </w:pPr>
      <w:r>
        <w:lastRenderedPageBreak/>
        <w:t xml:space="preserve">Triggering of </w:t>
      </w:r>
      <w:r w:rsidR="001943FC">
        <w:t>PUCCH repetition request</w:t>
      </w:r>
      <w:r w:rsidR="00E54157">
        <w:t xml:space="preserve"> or capability report</w:t>
      </w:r>
    </w:p>
    <w:p w14:paraId="2E8F655A" w14:textId="2BF219DE" w:rsidR="009E43D3" w:rsidRDefault="00E471A3" w:rsidP="0047635B">
      <w:pPr>
        <w:jc w:val="both"/>
      </w:pPr>
      <w:r>
        <w:t xml:space="preserve">In RAN1 #112 meeting, the triggering of Msg4 PUCCH repetition request or capability report was discussed. The working assumption supports both UE indication of its capability of Msg4 PUCCH repetition and UE indication of its capability as well as the need of Msg4 PUCCH repetition. These two different features are supported </w:t>
      </w:r>
      <w:r w:rsidR="008C15E3">
        <w:t xml:space="preserve">and selected </w:t>
      </w:r>
      <w:r w:rsidR="00D47A30">
        <w:t>via</w:t>
      </w:r>
      <w:r>
        <w:t xml:space="preserve"> SIB configuration. Specifically, if RSRP threshold is not configured or a specific RSRP threshold is configured, then UE only indicates its capability of Msg4 PUCCH repetition. Otherwise, UE indicates its capability and the need of Msg4 PUCCH repetition. </w:t>
      </w:r>
    </w:p>
    <w:p w14:paraId="167B6097" w14:textId="77777777" w:rsidR="009E43D3" w:rsidRDefault="009E43D3" w:rsidP="0047635B">
      <w:pPr>
        <w:jc w:val="both"/>
      </w:pPr>
    </w:p>
    <w:p w14:paraId="5140283E" w14:textId="2C917989" w:rsidR="00E471A3" w:rsidRDefault="00E471A3" w:rsidP="0047635B">
      <w:pPr>
        <w:jc w:val="both"/>
      </w:pPr>
      <w:r>
        <w:t xml:space="preserve">Overall, the working assumption on the triggering condition of </w:t>
      </w:r>
      <w:r w:rsidR="009E43D3">
        <w:t xml:space="preserve">PUCCH repetition for Msg4 HARQ-ACK is agreeable. </w:t>
      </w:r>
    </w:p>
    <w:p w14:paraId="3AB610DB" w14:textId="77777777" w:rsidR="00E471A3" w:rsidRPr="00E471A3" w:rsidRDefault="00E471A3" w:rsidP="0047635B">
      <w:pPr>
        <w:jc w:val="both"/>
      </w:pPr>
    </w:p>
    <w:p w14:paraId="48EF1FCE" w14:textId="01D71D9D" w:rsidR="00E471A3" w:rsidRDefault="00E54157" w:rsidP="0047635B">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w:t>
      </w:r>
      <w:r w:rsidR="009E43D3">
        <w:rPr>
          <w:i/>
          <w:iCs/>
        </w:rPr>
        <w:t xml:space="preserve"> request or capability report </w:t>
      </w:r>
      <w:r>
        <w:rPr>
          <w:i/>
          <w:iCs/>
        </w:rPr>
        <w:t>for Msg4 HARQ-ACK.</w:t>
      </w:r>
    </w:p>
    <w:p w14:paraId="012F756A" w14:textId="14B80501" w:rsidR="009E43D3" w:rsidRDefault="009E43D3" w:rsidP="0047635B">
      <w:pPr>
        <w:jc w:val="both"/>
        <w:rPr>
          <w:i/>
          <w:iCs/>
        </w:rPr>
      </w:pPr>
    </w:p>
    <w:p w14:paraId="6EAFB5C2" w14:textId="049262DB" w:rsidR="00D02BF7" w:rsidRDefault="00D02BF7" w:rsidP="00D02BF7">
      <w:pPr>
        <w:jc w:val="both"/>
      </w:pPr>
      <w:r w:rsidRPr="009E43D3">
        <w:t xml:space="preserve">In the </w:t>
      </w:r>
      <w:r>
        <w:t xml:space="preserve">working assumption on the triggering condition of PUCCH repetition request or capability report for Msg4 HARQ-ACK, it is open on the relationship between the RSRP threshold for Msg4 PUCCH repetition and the RSRP threshold for Msg3 PUSCH repetition. In one alternative, the same RSRP threshold as for Rel-17 Msg3 PUSCH repetition is used. In another alternative, a new RSRP threshold is introduced. </w:t>
      </w:r>
    </w:p>
    <w:p w14:paraId="50F4AC8A" w14:textId="558BF92E" w:rsidR="00D02BF7" w:rsidRDefault="00D02BF7" w:rsidP="00D02BF7">
      <w:pPr>
        <w:jc w:val="both"/>
      </w:pPr>
    </w:p>
    <w:p w14:paraId="6C9903E9" w14:textId="3816A30B" w:rsidR="00F95713" w:rsidRDefault="00D02BF7" w:rsidP="00D02BF7">
      <w:pPr>
        <w:jc w:val="both"/>
      </w:pPr>
      <w:r>
        <w:t xml:space="preserve">In our view, the RSRP threshold to trigger Msg3 PUSCH repetition is highly related to the RSRP threshold to trigger Msg4 PUCCH repetition, since the similar channel condition is expected for Msg3 PUSCH transmission and Msg4 HARQ-ACK transmission. </w:t>
      </w:r>
      <w:r w:rsidR="008E709A">
        <w:t>According to</w:t>
      </w:r>
      <w:r>
        <w:t xml:space="preserve"> our simulation results </w:t>
      </w:r>
      <w:r>
        <w:fldChar w:fldCharType="begin"/>
      </w:r>
      <w:r>
        <w:instrText xml:space="preserve"> REF _Ref130396500 \r \h </w:instrText>
      </w:r>
      <w:r>
        <w:fldChar w:fldCharType="separate"/>
      </w:r>
      <w:r w:rsidR="00EF10B5">
        <w:t>[5]</w:t>
      </w:r>
      <w:r>
        <w:fldChar w:fldCharType="end"/>
      </w:r>
      <w:r>
        <w:t>, Msg4 HARQ-ACK has about 3 dB link budget more than that for Msg3 PUSCH. This implies the RSRP threshold for Msg4 PUCCH repetition can be</w:t>
      </w:r>
      <w:r w:rsidR="008E709A">
        <w:t xml:space="preserve"> about</w:t>
      </w:r>
      <w:r>
        <w:t xml:space="preserve"> 3 dB </w:t>
      </w:r>
      <w:r w:rsidR="00382E38">
        <w:t>less</w:t>
      </w:r>
      <w:r>
        <w:t xml:space="preserve"> than the RSRP threshold for Msg3 PUSCH repetition. </w:t>
      </w:r>
    </w:p>
    <w:p w14:paraId="0D8F777B" w14:textId="77777777" w:rsidR="00F95713" w:rsidRDefault="00F95713" w:rsidP="00D02BF7">
      <w:pPr>
        <w:jc w:val="both"/>
      </w:pPr>
    </w:p>
    <w:p w14:paraId="75E34BC0" w14:textId="2076A09A" w:rsidR="00D02BF7" w:rsidRPr="009E43D3" w:rsidRDefault="00D02BF7" w:rsidP="00D02BF7">
      <w:pPr>
        <w:jc w:val="both"/>
      </w:pPr>
      <w:r>
        <w:t xml:space="preserve">Overall, the </w:t>
      </w:r>
      <w:r w:rsidR="00F95713">
        <w:t>RSRP threshold for Msg4 PU</w:t>
      </w:r>
      <w:r w:rsidR="00D47A30">
        <w:t>C</w:t>
      </w:r>
      <w:r w:rsidR="00F95713">
        <w:t xml:space="preserve">CH repetition </w:t>
      </w:r>
      <w:r w:rsidR="008C15E3">
        <w:t>is</w:t>
      </w:r>
      <w:r w:rsidR="00D47A30">
        <w:t xml:space="preserve"> based on </w:t>
      </w:r>
      <w:r w:rsidR="00F95713">
        <w:t xml:space="preserve">the RSRP threshold for Msg3 PUSCH repetition. Specifically, the </w:t>
      </w:r>
      <w:r w:rsidR="00D47A30">
        <w:t xml:space="preserve">RSRP threshold for Msg4 PUCCH repetition is set to be </w:t>
      </w:r>
      <w:r w:rsidR="00D47A30" w:rsidRPr="00D47A30">
        <w:rPr>
          <w:i/>
          <w:iCs/>
        </w:rPr>
        <w:t>rsrp-ThresholdMsg3-r17</w:t>
      </w:r>
      <w:r w:rsidR="00382E38">
        <w:t xml:space="preserve"> minus an offset, </w:t>
      </w:r>
      <w:r w:rsidR="00D47A30">
        <w:t>where the offset</w:t>
      </w:r>
      <w:r w:rsidR="008E709A">
        <w:t xml:space="preserve"> or differential RSRP</w:t>
      </w:r>
      <w:r w:rsidR="00D47A30">
        <w:t xml:space="preserve"> is either pre-defined or configured via SIB.</w:t>
      </w:r>
    </w:p>
    <w:p w14:paraId="046BA24C" w14:textId="77777777" w:rsidR="0060525D" w:rsidRDefault="0060525D" w:rsidP="0047635B">
      <w:pPr>
        <w:jc w:val="both"/>
        <w:rPr>
          <w:i/>
          <w:iCs/>
        </w:rPr>
      </w:pPr>
    </w:p>
    <w:p w14:paraId="67842C39" w14:textId="16E8D21E" w:rsidR="0047635B" w:rsidRDefault="0047635B" w:rsidP="0047635B">
      <w:pPr>
        <w:jc w:val="both"/>
        <w:rPr>
          <w:i/>
          <w:iCs/>
        </w:rPr>
      </w:pPr>
      <w:r w:rsidRPr="003F245C">
        <w:rPr>
          <w:b/>
          <w:bCs/>
          <w:i/>
          <w:iCs/>
          <w:u w:val="single"/>
        </w:rPr>
        <w:t xml:space="preserve">Proposal </w:t>
      </w:r>
      <w:r w:rsidR="00F95713">
        <w:rPr>
          <w:b/>
          <w:bCs/>
          <w:i/>
          <w:iCs/>
          <w:u w:val="single"/>
        </w:rPr>
        <w:t>2</w:t>
      </w:r>
      <w:r w:rsidRPr="003F245C">
        <w:rPr>
          <w:b/>
          <w:bCs/>
          <w:i/>
          <w:iCs/>
          <w:u w:val="single"/>
        </w:rPr>
        <w:t>:</w:t>
      </w:r>
      <w:r w:rsidRPr="00E54157">
        <w:rPr>
          <w:i/>
          <w:iCs/>
        </w:rPr>
        <w:t xml:space="preserve"> </w:t>
      </w:r>
      <w:r>
        <w:rPr>
          <w:i/>
          <w:iCs/>
        </w:rPr>
        <w:t xml:space="preserve">The RSRP threshold for Msg4 </w:t>
      </w:r>
      <w:r w:rsidR="00F95713">
        <w:rPr>
          <w:i/>
          <w:iCs/>
        </w:rPr>
        <w:t>PUCCH repetition</w:t>
      </w:r>
      <w:r>
        <w:rPr>
          <w:i/>
          <w:iCs/>
        </w:rPr>
        <w:t xml:space="preserve"> is </w:t>
      </w:r>
      <w:r w:rsidR="00D47A30">
        <w:rPr>
          <w:i/>
          <w:iCs/>
        </w:rPr>
        <w:t>based on</w:t>
      </w:r>
      <w:r>
        <w:rPr>
          <w:i/>
          <w:iCs/>
        </w:rPr>
        <w:t xml:space="preserve"> </w:t>
      </w:r>
      <w:r w:rsidR="00F95713">
        <w:rPr>
          <w:i/>
          <w:iCs/>
        </w:rPr>
        <w:t xml:space="preserve">the </w:t>
      </w:r>
      <w:r>
        <w:rPr>
          <w:i/>
          <w:iCs/>
        </w:rPr>
        <w:t>RSRP threshold for Msg3 PUSCH repetition</w:t>
      </w:r>
      <w:r w:rsidR="00D47A30">
        <w:rPr>
          <w:i/>
          <w:iCs/>
        </w:rPr>
        <w:t xml:space="preserve"> (</w:t>
      </w:r>
      <w:r>
        <w:rPr>
          <w:i/>
          <w:iCs/>
        </w:rPr>
        <w:t xml:space="preserve">i.e., </w:t>
      </w:r>
      <w:r w:rsidR="00D47A30">
        <w:rPr>
          <w:i/>
          <w:iCs/>
        </w:rPr>
        <w:t xml:space="preserve">RSRP threshold for Msg4 PUCCH repetition is </w:t>
      </w:r>
      <w:r>
        <w:rPr>
          <w:i/>
          <w:iCs/>
        </w:rPr>
        <w:t>rsrp-ThresholdMsg3-r17</w:t>
      </w:r>
      <w:r w:rsidR="00382E38">
        <w:rPr>
          <w:i/>
          <w:iCs/>
        </w:rPr>
        <w:t xml:space="preserve"> minus an offset</w:t>
      </w:r>
      <w:r w:rsidR="00D47A30">
        <w:rPr>
          <w:i/>
          <w:iCs/>
        </w:rPr>
        <w:t>)</w:t>
      </w:r>
      <w:r>
        <w:rPr>
          <w:i/>
          <w:iCs/>
        </w:rPr>
        <w:t>.</w:t>
      </w:r>
    </w:p>
    <w:p w14:paraId="4C8854CD" w14:textId="77777777" w:rsidR="0047635B" w:rsidRDefault="0047635B" w:rsidP="0047635B">
      <w:pPr>
        <w:jc w:val="both"/>
        <w:rPr>
          <w:i/>
          <w:iCs/>
        </w:rPr>
      </w:pPr>
    </w:p>
    <w:p w14:paraId="799E8E76" w14:textId="1A699EA7" w:rsidR="0047635B" w:rsidRDefault="0047635B" w:rsidP="0047635B">
      <w:pPr>
        <w:pStyle w:val="Heading3"/>
      </w:pPr>
      <w:r>
        <w:t>Signaling of PUCCH repetition request or capability report</w:t>
      </w:r>
    </w:p>
    <w:p w14:paraId="2E3C400E" w14:textId="0D652B60" w:rsidR="0047635B" w:rsidRDefault="0047635B" w:rsidP="0047635B">
      <w:pPr>
        <w:jc w:val="both"/>
      </w:pPr>
      <w:r>
        <w:t>The signaling of UE</w:t>
      </w:r>
      <w:r w:rsidR="00D47A30">
        <w:t>’s</w:t>
      </w:r>
      <w:r>
        <w:t xml:space="preserve"> PUCCH repetition request </w:t>
      </w:r>
      <w:r w:rsidR="00D47A30">
        <w:t xml:space="preserve">or capability report </w:t>
      </w:r>
      <w:r>
        <w:t xml:space="preserve">was discussed in RAN1 #112 meeting </w:t>
      </w:r>
      <w:r>
        <w:fldChar w:fldCharType="begin"/>
      </w:r>
      <w:r>
        <w:instrText xml:space="preserve"> REF _Ref49784738 \r \h </w:instrText>
      </w:r>
      <w:r>
        <w:fldChar w:fldCharType="separate"/>
      </w:r>
      <w:r w:rsidR="00EF10B5">
        <w:t>[3]</w:t>
      </w:r>
      <w:r>
        <w:fldChar w:fldCharType="end"/>
      </w:r>
      <w:r>
        <w:t xml:space="preserve">. Three options were identified, where Option A is based on PRACH preamble and/or occasion, Option B is based on higher layer signaling in Msg3 PUSCH, and Option C is based on physical layer signaling in Msg3 PUSCH. </w:t>
      </w:r>
    </w:p>
    <w:p w14:paraId="58722AAF" w14:textId="77777777" w:rsidR="0047635B" w:rsidRDefault="0047635B" w:rsidP="0047635B">
      <w:pPr>
        <w:jc w:val="both"/>
        <w:rPr>
          <w:i/>
          <w:iCs/>
        </w:rPr>
      </w:pPr>
    </w:p>
    <w:p w14:paraId="2EDC4DFF" w14:textId="44D10E7B" w:rsidR="0047635B" w:rsidRDefault="0047635B" w:rsidP="0047635B">
      <w:pPr>
        <w:jc w:val="both"/>
      </w:pPr>
      <w:r>
        <w:t>In Rel-17 NR coverage enhancement, to request Msg3 PUSCH repetition, a UE uses separate PRACH preamble in a shared RACH occasion configured by the same PRACH configuration index with legacy UEs. Similarly, to request PUCCH repetition for Msg4 HARQ-ACK, a UE transmits a dedicated PRACH preamble on a shared RACH occasion</w:t>
      </w:r>
      <w:r>
        <w:rPr>
          <w:rFonts w:hint="eastAsia"/>
        </w:rPr>
        <w:t xml:space="preserve"> </w:t>
      </w:r>
      <w:r>
        <w:t xml:space="preserve">or transmit PRACH on a dedicated RACH occasion. Hence, we prefer Option A. </w:t>
      </w:r>
    </w:p>
    <w:p w14:paraId="2325517D" w14:textId="67F16556" w:rsidR="0047635B" w:rsidRDefault="0047635B" w:rsidP="0047635B">
      <w:pPr>
        <w:jc w:val="both"/>
      </w:pPr>
    </w:p>
    <w:p w14:paraId="7B08F5F0" w14:textId="31E67946" w:rsidR="00A8600F" w:rsidRDefault="0047635B" w:rsidP="0047635B">
      <w:pPr>
        <w:jc w:val="both"/>
      </w:pPr>
      <w:r>
        <w:lastRenderedPageBreak/>
        <w:t>In Option B, higher layer signaling</w:t>
      </w:r>
      <w:r w:rsidR="008E709A">
        <w:t xml:space="preserve"> in</w:t>
      </w:r>
      <w:r>
        <w:t xml:space="preserve"> Msg3 PUSCH is used. There are two</w:t>
      </w:r>
      <w:r w:rsidR="00A24162">
        <w:t xml:space="preserve"> alternatives of higher layer signaling in</w:t>
      </w:r>
      <w:r w:rsidR="007C5A74">
        <w:t xml:space="preserve"> the discussions in</w:t>
      </w:r>
      <w:r w:rsidR="00A24162">
        <w:t xml:space="preserve"> RAN1 #112 meeting. The first alternative is to use reserved LCID codepoints to indicate PUCCH repetition request or capability report. The LCID has 6 bits with values between 0 and 63. The LCID values of 37-42</w:t>
      </w:r>
      <w:r w:rsidR="008C15E3">
        <w:t xml:space="preserve"> and 47</w:t>
      </w:r>
      <w:r w:rsidR="00A24162">
        <w:t xml:space="preserve"> are reserved (e.g., Table 6.2.1-2 of</w:t>
      </w:r>
      <w:r w:rsidR="00EF10B5">
        <w:t xml:space="preserve"> </w:t>
      </w:r>
      <w:r w:rsidR="00EF10B5">
        <w:fldChar w:fldCharType="begin"/>
      </w:r>
      <w:r w:rsidR="00EF10B5">
        <w:instrText xml:space="preserve"> REF _Ref130461971 \r \h </w:instrText>
      </w:r>
      <w:r w:rsidR="00EF10B5">
        <w:fldChar w:fldCharType="separate"/>
      </w:r>
      <w:r w:rsidR="00EF10B5">
        <w:t>[</w:t>
      </w:r>
      <w:r w:rsidR="00EF10B5">
        <w:t>6</w:t>
      </w:r>
      <w:r w:rsidR="00EF10B5">
        <w:t>]</w:t>
      </w:r>
      <w:r w:rsidR="00EF10B5">
        <w:fldChar w:fldCharType="end"/>
      </w:r>
      <w:r w:rsidR="00A24162">
        <w:t xml:space="preserve">). In other words, there are only </w:t>
      </w:r>
      <w:r w:rsidR="008C15E3">
        <w:t>7</w:t>
      </w:r>
      <w:r w:rsidR="00A24162">
        <w:t xml:space="preserve"> reserved LCID codepoints available. If LCID is to be used for PUCCH repetition request or capability report, then at least 4 codepoints will be used to additionally distinguish </w:t>
      </w:r>
      <w:r w:rsidR="00A8600F">
        <w:t xml:space="preserve">2 CCCH sizes (48 bits or 64 bits) and </w:t>
      </w:r>
      <w:proofErr w:type="spellStart"/>
      <w:r w:rsidR="00A8600F">
        <w:t>RedCap</w:t>
      </w:r>
      <w:proofErr w:type="spellEnd"/>
      <w:r w:rsidR="00A8600F">
        <w:t>/non-</w:t>
      </w:r>
      <w:proofErr w:type="spellStart"/>
      <w:r w:rsidR="00A8600F">
        <w:t>RedCap</w:t>
      </w:r>
      <w:proofErr w:type="spellEnd"/>
      <w:r w:rsidR="00A8600F">
        <w:t xml:space="preserve"> cases. This is not preferred. </w:t>
      </w:r>
    </w:p>
    <w:p w14:paraId="4278E613" w14:textId="77777777" w:rsidR="00A8600F" w:rsidRDefault="00A8600F" w:rsidP="0047635B">
      <w:pPr>
        <w:jc w:val="both"/>
      </w:pPr>
    </w:p>
    <w:p w14:paraId="32C98875" w14:textId="557C1F87" w:rsidR="0047635B" w:rsidRDefault="00A8600F" w:rsidP="0047635B">
      <w:pPr>
        <w:jc w:val="both"/>
      </w:pPr>
      <w:r>
        <w:t xml:space="preserve">The second alternative is to use reserved bits in MAC sub-header. The MAC sub-header has 8 bits, where 6 LSB carries LCID and 2 MSB are reserved. If one of the two reserved bits </w:t>
      </w:r>
      <w:r w:rsidR="007C5A74">
        <w:t>is</w:t>
      </w:r>
      <w:r>
        <w:t xml:space="preserve"> used to indicate PUCCH repetition request or capability report for Msg4 HARQ-ACK, then it prevents the support of potential key features in the future. Hence, it is not preferred. Overall, we do not </w:t>
      </w:r>
      <w:r w:rsidR="008E709A">
        <w:t>support</w:t>
      </w:r>
      <w:r>
        <w:t xml:space="preserve"> </w:t>
      </w:r>
      <w:r w:rsidR="007C5A74">
        <w:t xml:space="preserve">changing </w:t>
      </w:r>
      <w:r>
        <w:t xml:space="preserve">high layer signaling </w:t>
      </w:r>
      <w:r w:rsidR="008E709A">
        <w:t>in</w:t>
      </w:r>
      <w:r>
        <w:t xml:space="preserve"> Msg3</w:t>
      </w:r>
      <w:r w:rsidR="008E709A">
        <w:t xml:space="preserve"> PUSCH</w:t>
      </w:r>
      <w:r>
        <w:t xml:space="preserve"> for indicating PUCCH repetition request or capability report for Msg4 HARQ-ACK. </w:t>
      </w:r>
    </w:p>
    <w:p w14:paraId="76350D97" w14:textId="77777777" w:rsidR="00A8600F" w:rsidRDefault="00A8600F" w:rsidP="0047635B">
      <w:pPr>
        <w:jc w:val="both"/>
      </w:pPr>
    </w:p>
    <w:p w14:paraId="4E37C695" w14:textId="28629EC7" w:rsidR="0047635B" w:rsidRDefault="00A8600F" w:rsidP="0047635B">
      <w:pPr>
        <w:jc w:val="both"/>
      </w:pPr>
      <w:r>
        <w:t>In Option C, physical layer signaling in Msg3 PUSCH is used</w:t>
      </w:r>
      <w:r w:rsidR="00156000">
        <w:t xml:space="preserve">. This may include either a dedicated scrambling to Msg3 PUSCH or a dedicated DMRS port for Msg3 PUSCH. Either of these approaches increases network detection complexity and has significant specification impact. Hence, it should be avoided. </w:t>
      </w:r>
    </w:p>
    <w:p w14:paraId="32ECAE05" w14:textId="77777777" w:rsidR="00156000" w:rsidRDefault="00156000" w:rsidP="0047635B">
      <w:pPr>
        <w:jc w:val="both"/>
        <w:rPr>
          <w:b/>
          <w:bCs/>
          <w:i/>
          <w:iCs/>
          <w:u w:val="single"/>
        </w:rPr>
      </w:pPr>
    </w:p>
    <w:p w14:paraId="7BAD2D81" w14:textId="0BD01B69" w:rsidR="00156000" w:rsidRDefault="0047635B" w:rsidP="0047635B">
      <w:pPr>
        <w:jc w:val="both"/>
        <w:rPr>
          <w:i/>
          <w:iCs/>
        </w:rPr>
      </w:pPr>
      <w:r w:rsidRPr="003F245C">
        <w:rPr>
          <w:b/>
          <w:bCs/>
          <w:i/>
          <w:iCs/>
          <w:u w:val="single"/>
        </w:rPr>
        <w:t xml:space="preserve">Proposal </w:t>
      </w:r>
      <w:r w:rsidR="00F95713">
        <w:rPr>
          <w:b/>
          <w:bCs/>
          <w:i/>
          <w:iCs/>
          <w:u w:val="single"/>
        </w:rPr>
        <w:t>3</w:t>
      </w:r>
      <w:r w:rsidRPr="003F245C">
        <w:rPr>
          <w:b/>
          <w:bCs/>
          <w:i/>
          <w:iCs/>
          <w:u w:val="single"/>
        </w:rPr>
        <w:t>:</w:t>
      </w:r>
      <w:r>
        <w:rPr>
          <w:i/>
          <w:iCs/>
        </w:rPr>
        <w:t xml:space="preserve"> </w:t>
      </w:r>
      <w:r w:rsidRPr="00E00F38">
        <w:rPr>
          <w:i/>
          <w:iCs/>
        </w:rPr>
        <w:t xml:space="preserve">PUCCH </w:t>
      </w:r>
      <w:r>
        <w:rPr>
          <w:i/>
          <w:iCs/>
        </w:rPr>
        <w:t xml:space="preserve">repetition request or capability report </w:t>
      </w:r>
      <w:r w:rsidRPr="00E00F38">
        <w:rPr>
          <w:i/>
          <w:iCs/>
        </w:rPr>
        <w:t xml:space="preserve">for Msg4 HARQ-ACK is </w:t>
      </w:r>
      <w:r w:rsidR="007F5044">
        <w:rPr>
          <w:i/>
          <w:iCs/>
        </w:rPr>
        <w:t>indicated</w:t>
      </w:r>
      <w:r w:rsidRPr="00E00F38">
        <w:rPr>
          <w:i/>
          <w:iCs/>
        </w:rPr>
        <w:t xml:space="preserve"> by a dedicated PRACH preamble </w:t>
      </w:r>
      <w:r>
        <w:rPr>
          <w:i/>
          <w:iCs/>
        </w:rPr>
        <w:t xml:space="preserve">and/or </w:t>
      </w:r>
      <w:r w:rsidRPr="00E00F38">
        <w:rPr>
          <w:i/>
          <w:iCs/>
        </w:rPr>
        <w:t>occasion</w:t>
      </w:r>
      <w:r>
        <w:rPr>
          <w:i/>
          <w:iCs/>
        </w:rPr>
        <w:t>.</w:t>
      </w:r>
    </w:p>
    <w:p w14:paraId="4B192E70" w14:textId="77777777" w:rsidR="00156000" w:rsidRDefault="00156000" w:rsidP="0047635B">
      <w:pPr>
        <w:jc w:val="both"/>
        <w:rPr>
          <w:i/>
          <w:iCs/>
        </w:rPr>
      </w:pPr>
    </w:p>
    <w:p w14:paraId="0A3A6709" w14:textId="62E3918D" w:rsidR="00156000" w:rsidRDefault="007C5A74" w:rsidP="00156000">
      <w:pPr>
        <w:jc w:val="both"/>
      </w:pPr>
      <w:r>
        <w:t xml:space="preserve">Within </w:t>
      </w:r>
      <w:r w:rsidR="00156000">
        <w:t>Option A using dedicated PRACH preamble and/or occasion to deliver the PUCCH repetition request</w:t>
      </w:r>
      <w:r>
        <w:t xml:space="preserve"> or capability report</w:t>
      </w:r>
      <w:r w:rsidR="00156000">
        <w:t xml:space="preserve">, </w:t>
      </w:r>
      <w:r w:rsidR="00EE7D1D">
        <w:t>i</w:t>
      </w:r>
      <w:r w:rsidR="00156000">
        <w:t xml:space="preserve">t is open whether PRACH resource partitioning is needed for indication of PUCCH repetition request or capability report for Msg4 HARQ-ACK. </w:t>
      </w:r>
    </w:p>
    <w:p w14:paraId="3D0FDA56" w14:textId="0E2E4FF4" w:rsidR="0060525D" w:rsidRDefault="0060525D" w:rsidP="00156000">
      <w:pPr>
        <w:jc w:val="both"/>
      </w:pPr>
    </w:p>
    <w:p w14:paraId="1F008E35" w14:textId="77777777" w:rsidR="007F5044" w:rsidRDefault="00F30FFA" w:rsidP="00156000">
      <w:pPr>
        <w:jc w:val="both"/>
      </w:pPr>
      <w:r>
        <w:t xml:space="preserve">In order to indicate PUCCH repetition request or capability report for Msg4 HARQ-ACK, the PRACH resource partitioning is needed. </w:t>
      </w:r>
    </w:p>
    <w:p w14:paraId="360C152C" w14:textId="77777777" w:rsidR="007F5044" w:rsidRDefault="007F5044" w:rsidP="00156000">
      <w:pPr>
        <w:jc w:val="both"/>
      </w:pPr>
    </w:p>
    <w:p w14:paraId="61545614" w14:textId="0C457137" w:rsidR="007F5044" w:rsidRDefault="00F30FFA" w:rsidP="00156000">
      <w:pPr>
        <w:jc w:val="both"/>
      </w:pPr>
      <w:r>
        <w:t xml:space="preserve">It was proposed that </w:t>
      </w:r>
      <w:r w:rsidR="007F5044">
        <w:t xml:space="preserve">this indication is jointly reported with Msg3 PUSCH repetition indication. </w:t>
      </w:r>
      <w:r w:rsidR="007C5A74">
        <w:t>There</w:t>
      </w:r>
      <w:r w:rsidR="007F5044">
        <w:t xml:space="preserve"> are four cases: 1). Msg3 PUSCH repetition indication and Msg4 PUCCH repetition indication; 2). Msg3 PUSCH repetition indication but no Msg4 PUCCH repetition indication; 3). No Msg3 PUSCH repetition indication </w:t>
      </w:r>
      <w:r w:rsidR="007C5A74">
        <w:t>but</w:t>
      </w:r>
      <w:r w:rsidR="007F5044">
        <w:t xml:space="preserve"> Msg4 PUCCH repetition indication; 4). No Msg3 PUSCH repetition indication and no Msg4 PUCCH repetition indication. Considering both Msg3 PUSCH repetition and Msg4 PUCCH repetition are optional UE features, all the 4 cases are possible. Hence, the joint indication of Msg3 PUSCH repetition and Msg4 PUCCH repetition is unnecessary. </w:t>
      </w:r>
    </w:p>
    <w:p w14:paraId="546868B3" w14:textId="77777777" w:rsidR="00F30FFA" w:rsidRDefault="00F30FFA" w:rsidP="00156000">
      <w:pPr>
        <w:jc w:val="both"/>
      </w:pPr>
    </w:p>
    <w:p w14:paraId="7D8F7CE9" w14:textId="7EC0C52E" w:rsidR="00156000" w:rsidRDefault="00F30FFA" w:rsidP="00156000">
      <w:pPr>
        <w:jc w:val="both"/>
      </w:pPr>
      <w:r>
        <w:t xml:space="preserve">It is open whether or not indication of repetition factor is assumed. To avoid further </w:t>
      </w:r>
      <w:r w:rsidR="007F5044">
        <w:t>partitioning</w:t>
      </w:r>
      <w:r>
        <w:t xml:space="preserve"> of PRACH resources, </w:t>
      </w:r>
      <w:r w:rsidR="00F95713">
        <w:t>UE’s</w:t>
      </w:r>
      <w:r>
        <w:t xml:space="preserve"> indication of</w:t>
      </w:r>
      <w:r w:rsidR="007F5044">
        <w:t xml:space="preserve"> </w:t>
      </w:r>
      <w:r w:rsidR="00F95713">
        <w:t xml:space="preserve">required </w:t>
      </w:r>
      <w:r w:rsidR="007F5044">
        <w:t>Msg4</w:t>
      </w:r>
      <w:r>
        <w:t xml:space="preserve"> </w:t>
      </w:r>
      <w:r w:rsidR="007F5044">
        <w:t xml:space="preserve">PUCCH </w:t>
      </w:r>
      <w:r>
        <w:t>repetition factor</w:t>
      </w:r>
      <w:r w:rsidR="00F95713">
        <w:t xml:space="preserve"> </w:t>
      </w:r>
      <w:r>
        <w:t xml:space="preserve">is not supported. </w:t>
      </w:r>
    </w:p>
    <w:p w14:paraId="3B6AF331" w14:textId="77777777" w:rsidR="00F30FFA" w:rsidRDefault="00F30FFA" w:rsidP="00156000">
      <w:pPr>
        <w:jc w:val="both"/>
      </w:pPr>
    </w:p>
    <w:p w14:paraId="664367CD" w14:textId="71E7822A" w:rsidR="007F3B8A" w:rsidRDefault="00F30FFA" w:rsidP="001943FC">
      <w:pPr>
        <w:jc w:val="both"/>
        <w:rPr>
          <w:i/>
          <w:iCs/>
        </w:rPr>
      </w:pPr>
      <w:r w:rsidRPr="003F245C">
        <w:rPr>
          <w:b/>
          <w:bCs/>
          <w:i/>
          <w:iCs/>
          <w:u w:val="single"/>
        </w:rPr>
        <w:t xml:space="preserve">Proposal </w:t>
      </w:r>
      <w:r w:rsidR="00F95713">
        <w:rPr>
          <w:b/>
          <w:bCs/>
          <w:i/>
          <w:iCs/>
          <w:u w:val="single"/>
        </w:rPr>
        <w:t>4</w:t>
      </w:r>
      <w:r w:rsidRPr="003F245C">
        <w:rPr>
          <w:b/>
          <w:bCs/>
          <w:i/>
          <w:iCs/>
          <w:u w:val="single"/>
        </w:rPr>
        <w:t>:</w:t>
      </w:r>
      <w:r>
        <w:rPr>
          <w:i/>
          <w:iCs/>
        </w:rPr>
        <w:t xml:space="preserve"> PRACH resource partitioning is needed for indication of PUCCH repetition request or capability report for Msg4 HARQ-ACK. To avoid further partitioning of PRACH resources, </w:t>
      </w:r>
      <w:r w:rsidR="00F95713">
        <w:rPr>
          <w:i/>
          <w:iCs/>
        </w:rPr>
        <w:t>UE’s</w:t>
      </w:r>
      <w:r>
        <w:rPr>
          <w:i/>
          <w:iCs/>
        </w:rPr>
        <w:t xml:space="preserve"> indication of </w:t>
      </w:r>
      <w:r w:rsidR="00F95713">
        <w:rPr>
          <w:i/>
          <w:iCs/>
        </w:rPr>
        <w:t xml:space="preserve">required </w:t>
      </w:r>
      <w:r w:rsidR="007F5044">
        <w:rPr>
          <w:i/>
          <w:iCs/>
        </w:rPr>
        <w:t xml:space="preserve">Msg4 PUCCH </w:t>
      </w:r>
      <w:r>
        <w:rPr>
          <w:i/>
          <w:iCs/>
        </w:rPr>
        <w:t>repetition factor is not supported.</w:t>
      </w:r>
      <w:r w:rsidR="0047635B">
        <w:rPr>
          <w:i/>
          <w:iCs/>
        </w:rPr>
        <w:t xml:space="preserve"> </w:t>
      </w:r>
    </w:p>
    <w:p w14:paraId="47DF8C08" w14:textId="78D9DF23" w:rsidR="001943FC" w:rsidRDefault="001943FC" w:rsidP="001943FC">
      <w:pPr>
        <w:jc w:val="both"/>
      </w:pPr>
    </w:p>
    <w:p w14:paraId="54AAAC5E" w14:textId="7AEEFC0F" w:rsidR="00632EAE" w:rsidRPr="00632EAE" w:rsidRDefault="00F95713" w:rsidP="00632EAE">
      <w:pPr>
        <w:pStyle w:val="Heading3"/>
      </w:pPr>
      <w:r>
        <w:t>Indication</w:t>
      </w:r>
      <w:r w:rsidR="00EE7D1D">
        <w:t xml:space="preserve"> of </w:t>
      </w:r>
      <w:r w:rsidR="001943FC">
        <w:t xml:space="preserve">PUCCH repetition </w:t>
      </w:r>
      <w:r w:rsidR="00DC2100">
        <w:t>factor</w:t>
      </w:r>
    </w:p>
    <w:p w14:paraId="586D32CA" w14:textId="2FB56C9A" w:rsidR="009C7F42" w:rsidRDefault="009C7F42" w:rsidP="009C7F42">
      <w:pPr>
        <w:jc w:val="both"/>
      </w:pPr>
      <w:r>
        <w:t xml:space="preserve">Once a gNB receives a UE’s </w:t>
      </w:r>
      <w:r w:rsidR="00632EAE">
        <w:t>indication</w:t>
      </w:r>
      <w:r>
        <w:t xml:space="preserve"> </w:t>
      </w:r>
      <w:r w:rsidR="00632EAE">
        <w:t>of</w:t>
      </w:r>
      <w:r>
        <w:t xml:space="preserve"> PUCCH repetition</w:t>
      </w:r>
      <w:r w:rsidR="00632EAE">
        <w:t xml:space="preserve"> request or capability report</w:t>
      </w:r>
      <w:r>
        <w:t xml:space="preserve"> for Msg4 HARQ-ACK, it decides whether to schedule PUCCH repetition for Msg4 HARQ-ACK, as well as how many PUCCH repetitions are applied. </w:t>
      </w:r>
      <w:r w:rsidR="00632EAE">
        <w:t xml:space="preserve">Subsequently, gNB needs to indicate the determined repetition factor to UE so that UE follows the scheduled number of Msg4 HARQ-ACK repetition. </w:t>
      </w:r>
    </w:p>
    <w:p w14:paraId="41237C33" w14:textId="5E141C72" w:rsidR="00632EAE" w:rsidRDefault="00632EAE" w:rsidP="009C7F42">
      <w:pPr>
        <w:jc w:val="both"/>
      </w:pPr>
    </w:p>
    <w:p w14:paraId="44942CB6" w14:textId="601D9485" w:rsidR="00632EAE" w:rsidRDefault="00632EAE" w:rsidP="009C7F42">
      <w:pPr>
        <w:jc w:val="both"/>
      </w:pPr>
      <w:r>
        <w:t>In RAN1 #112 meeting, a list of options of gNB dynamic indication of repetition factor was identified. Among these options, we prefer Alt 4</w:t>
      </w:r>
      <w:r w:rsidR="006306C1">
        <w:t xml:space="preserve"> since </w:t>
      </w:r>
      <w:r w:rsidR="00382216">
        <w:t xml:space="preserve">it does not </w:t>
      </w:r>
      <w:r w:rsidR="008E709A">
        <w:t>result in</w:t>
      </w:r>
      <w:r w:rsidR="00382216">
        <w:t xml:space="preserve"> any changes on</w:t>
      </w:r>
      <w:r w:rsidR="006306C1">
        <w:t xml:space="preserve"> the existing DCI 1_0 format.</w:t>
      </w:r>
    </w:p>
    <w:p w14:paraId="7FE2992A" w14:textId="5DB7E37E" w:rsidR="006306C1" w:rsidRDefault="006306C1" w:rsidP="009C7F42">
      <w:pPr>
        <w:jc w:val="both"/>
      </w:pPr>
    </w:p>
    <w:p w14:paraId="729F414C" w14:textId="1C675C89" w:rsidR="006306C1" w:rsidRDefault="006306C1" w:rsidP="009C7F42">
      <w:pPr>
        <w:jc w:val="both"/>
      </w:pPr>
      <w:r>
        <w:t>In Rel-17</w:t>
      </w:r>
      <w:r w:rsidR="00382216">
        <w:t xml:space="preserve"> Msg3 PUSCH repetition</w:t>
      </w:r>
      <w:r>
        <w:t xml:space="preserve">, </w:t>
      </w:r>
      <w:r w:rsidR="00382216">
        <w:t>to indicate Msg3 PUSCH repetition factor, the</w:t>
      </w:r>
      <w:r>
        <w:t xml:space="preserve"> 2 MSB of MCS field in RAR grant </w:t>
      </w:r>
      <w:r w:rsidR="00382216">
        <w:t>are</w:t>
      </w:r>
      <w:r>
        <w:t xml:space="preserve"> used to </w:t>
      </w:r>
      <w:r w:rsidR="00382216">
        <w:t>select one repetition factor from SIB configured set with 4 candidate values. The same bits could be also applied to Msg4 PUCCH.</w:t>
      </w:r>
    </w:p>
    <w:p w14:paraId="31D362B5" w14:textId="157E8EBA" w:rsidR="00382216" w:rsidRDefault="00382216" w:rsidP="009C7F42">
      <w:pPr>
        <w:jc w:val="both"/>
      </w:pPr>
    </w:p>
    <w:p w14:paraId="333633CD" w14:textId="68249B8D" w:rsidR="00382216" w:rsidRDefault="00382216" w:rsidP="009C7F42">
      <w:pPr>
        <w:jc w:val="both"/>
      </w:pPr>
      <w:r>
        <w:t xml:space="preserve">In the case where UE indicates both Msg3 PUSCH repetition and Msg4 PUCCH repetition, the 2 MSB of MCS field could be used to indicate </w:t>
      </w:r>
      <w:r w:rsidR="003277B2">
        <w:t>one</w:t>
      </w:r>
      <w:r>
        <w:t xml:space="preserve"> Msg3 PUSCH repetition factor. Simultaneously, the</w:t>
      </w:r>
      <w:r w:rsidR="00FF1079">
        <w:t xml:space="preserve"> indicated Msg3 PUSCH repetition factor is implicitly mapped to Msg4 PUCCH repetition factor. The mapping rule can be </w:t>
      </w:r>
      <w:r w:rsidR="003277B2">
        <w:t xml:space="preserve">either </w:t>
      </w:r>
      <w:r w:rsidR="00FF1079">
        <w:t>configured</w:t>
      </w:r>
      <w:r w:rsidR="003277B2">
        <w:t xml:space="preserve"> or pre-defined</w:t>
      </w:r>
      <w:r w:rsidR="00FF1079">
        <w:t xml:space="preserve">. For example, if the indicated Msg3 PUSCH repetition factor is 4, then the corresponding Msg4 PUCCH repetition factor is 2. This is because the link budget of Msg4 PUCCH is about 3 dB better than </w:t>
      </w:r>
      <w:r w:rsidR="003277B2">
        <w:t xml:space="preserve">that of </w:t>
      </w:r>
      <w:r w:rsidR="00FF1079">
        <w:t xml:space="preserve">Msg3 PUSCH. </w:t>
      </w:r>
    </w:p>
    <w:p w14:paraId="414A526C" w14:textId="5B48C968" w:rsidR="00FF1079" w:rsidRDefault="00FF1079" w:rsidP="009C7F42">
      <w:pPr>
        <w:jc w:val="both"/>
      </w:pPr>
    </w:p>
    <w:p w14:paraId="7FB77CA7" w14:textId="380EEE8C" w:rsidR="006306C1" w:rsidRDefault="00FF1079" w:rsidP="009C7F42">
      <w:pPr>
        <w:jc w:val="both"/>
      </w:pPr>
      <w:r>
        <w:t>In the case where UE indicates</w:t>
      </w:r>
      <w:r w:rsidR="006306C1">
        <w:t xml:space="preserve"> Msg3 PUSCH repetition but </w:t>
      </w:r>
      <w:r>
        <w:t xml:space="preserve">does not indicate </w:t>
      </w:r>
      <w:r w:rsidR="006306C1">
        <w:t>Msg4 PUCCH repetition</w:t>
      </w:r>
      <w:r>
        <w:t>, the 2 MSB of MCS field could be used to indicate one Msg3 PUSCH repetition factor from SIB configured set as in Rel</w:t>
      </w:r>
      <w:r w:rsidR="00A72161">
        <w:t>-</w:t>
      </w:r>
      <w:r>
        <w:t xml:space="preserve">17. </w:t>
      </w:r>
    </w:p>
    <w:p w14:paraId="5EB6D65E" w14:textId="274AC225" w:rsidR="00FF1079" w:rsidRDefault="00FF1079" w:rsidP="009C7F42">
      <w:pPr>
        <w:jc w:val="both"/>
      </w:pPr>
    </w:p>
    <w:p w14:paraId="243B320F" w14:textId="35AD4ED9" w:rsidR="006306C1" w:rsidRDefault="00FF1079" w:rsidP="009C7F42">
      <w:pPr>
        <w:jc w:val="both"/>
      </w:pPr>
      <w:r>
        <w:t>In the case where UE indicates Msg4 PUCCH repetition but does not indicate Msg3 PUSCH repetition, the 2 MSB of MCS field could be used to indicate one Msg4 PUCCH repetition factor from SIB configured set</w:t>
      </w:r>
      <w:r w:rsidR="00A72161">
        <w:t xml:space="preserve">. </w:t>
      </w:r>
    </w:p>
    <w:p w14:paraId="656ED001" w14:textId="77777777" w:rsidR="00632EAE" w:rsidRDefault="00632EAE" w:rsidP="009C7F42">
      <w:pPr>
        <w:jc w:val="both"/>
      </w:pPr>
    </w:p>
    <w:p w14:paraId="5F04964C" w14:textId="64916B8D" w:rsidR="00F95713" w:rsidRPr="00F95713" w:rsidRDefault="00632EAE" w:rsidP="009C7F42">
      <w:pPr>
        <w:jc w:val="both"/>
        <w:rPr>
          <w:i/>
          <w:iCs/>
        </w:rPr>
      </w:pPr>
      <w:r w:rsidRPr="003F245C">
        <w:rPr>
          <w:b/>
          <w:bCs/>
          <w:i/>
          <w:iCs/>
          <w:u w:val="single"/>
        </w:rPr>
        <w:t xml:space="preserve">Proposal </w:t>
      </w:r>
      <w:r w:rsidR="00F95713">
        <w:rPr>
          <w:b/>
          <w:bCs/>
          <w:i/>
          <w:iCs/>
          <w:u w:val="single"/>
        </w:rPr>
        <w:t>5</w:t>
      </w:r>
      <w:r w:rsidRPr="003F245C">
        <w:rPr>
          <w:b/>
          <w:bCs/>
          <w:i/>
          <w:iCs/>
          <w:u w:val="single"/>
        </w:rPr>
        <w:t>:</w:t>
      </w:r>
      <w:r>
        <w:rPr>
          <w:i/>
          <w:iCs/>
        </w:rPr>
        <w:t xml:space="preserve"> For PUCCH repetition for Msg4 HARQ-ACK, </w:t>
      </w:r>
      <w:r w:rsidR="00F95713">
        <w:rPr>
          <w:i/>
          <w:iCs/>
        </w:rPr>
        <w:t>gNB indicates the</w:t>
      </w:r>
      <w:r>
        <w:rPr>
          <w:i/>
          <w:iCs/>
        </w:rPr>
        <w:t xml:space="preserve"> PUCCH repetition factor </w:t>
      </w:r>
      <w:r w:rsidR="00F95713">
        <w:rPr>
          <w:i/>
          <w:iCs/>
        </w:rPr>
        <w:t>via</w:t>
      </w:r>
      <w:r>
        <w:rPr>
          <w:i/>
          <w:iCs/>
        </w:rPr>
        <w:t xml:space="preserve"> 2 MSB of MCS field in RAR grant.</w:t>
      </w:r>
      <w:r w:rsidR="00D47A30">
        <w:rPr>
          <w:i/>
          <w:iCs/>
        </w:rPr>
        <w:t xml:space="preserve"> </w:t>
      </w:r>
    </w:p>
    <w:p w14:paraId="3FB4EA85" w14:textId="77777777" w:rsidR="002D376A" w:rsidRPr="008E6CF9" w:rsidRDefault="002D376A" w:rsidP="002D376A">
      <w:pPr>
        <w:jc w:val="both"/>
        <w:rPr>
          <w:i/>
          <w:iCs/>
        </w:rPr>
      </w:pPr>
    </w:p>
    <w:p w14:paraId="09D6F29B" w14:textId="7FBC7504" w:rsidR="00C12232" w:rsidRDefault="00E00F38" w:rsidP="00C12232">
      <w:pPr>
        <w:pStyle w:val="Heading2"/>
      </w:pPr>
      <w:r>
        <w:t>DMRS bundling for PUSCH</w:t>
      </w:r>
    </w:p>
    <w:p w14:paraId="5AE009EB" w14:textId="713A1A27" w:rsidR="0091739C" w:rsidRDefault="00E22337" w:rsidP="005A570A">
      <w:pPr>
        <w:jc w:val="both"/>
        <w:rPr>
          <w:bCs/>
        </w:rPr>
      </w:pPr>
      <w:r>
        <w:t xml:space="preserve">According to updated WID </w:t>
      </w:r>
      <w:r>
        <w:fldChar w:fldCharType="begin"/>
      </w:r>
      <w:r>
        <w:instrText xml:space="preserve"> REF _Ref106122779 \r \h </w:instrText>
      </w:r>
      <w:r>
        <w:fldChar w:fldCharType="separate"/>
      </w:r>
      <w:r w:rsidR="00EF10B5">
        <w:t>[2]</w:t>
      </w:r>
      <w:r>
        <w:fldChar w:fldCharType="end"/>
      </w:r>
      <w:r>
        <w:t xml:space="preserve">, RAN1 is to </w:t>
      </w:r>
      <w:r w:rsidR="00CE72AE">
        <w:t xml:space="preserve">specify the necessary enhancements to the Rel-17 procedures for </w:t>
      </w:r>
      <w:r w:rsidRPr="00E91176">
        <w:rPr>
          <w:bCs/>
        </w:rPr>
        <w:t>DMRS bundling for PUSCH taking into account NTN-specifics (</w:t>
      </w:r>
      <w:proofErr w:type="gramStart"/>
      <w:r w:rsidRPr="00E91176">
        <w:rPr>
          <w:bCs/>
        </w:rPr>
        <w:t>e.g.</w:t>
      </w:r>
      <w:proofErr w:type="gramEnd"/>
      <w:r w:rsidRPr="00E91176">
        <w:rPr>
          <w:bCs/>
        </w:rPr>
        <w:t xml:space="preserve"> time-frequency pre-compensation)</w:t>
      </w:r>
      <w:r>
        <w:rPr>
          <w:bCs/>
        </w:rPr>
        <w:t>.</w:t>
      </w:r>
    </w:p>
    <w:p w14:paraId="4E05B305" w14:textId="166ECBCF" w:rsidR="00E22337" w:rsidRDefault="00E22337" w:rsidP="005A570A">
      <w:pPr>
        <w:jc w:val="both"/>
      </w:pPr>
    </w:p>
    <w:p w14:paraId="59C385A9" w14:textId="0799FFED" w:rsidR="0058703F" w:rsidRDefault="00E22337" w:rsidP="005A570A">
      <w:pPr>
        <w:jc w:val="both"/>
      </w:pPr>
      <w:r>
        <w:t xml:space="preserve">The DMRS bundling for PUSCH was introduced in Rel-17 NR coverage enhancement, to enable the joint channel estimation at gNB side. </w:t>
      </w:r>
      <w:r w:rsidR="00B27FAB">
        <w:t xml:space="preserve">To achieve this purpose, UE is expected to maintain power consistency and phase continuity among a </w:t>
      </w:r>
      <w:r w:rsidR="00CE72AE">
        <w:t>time duration window (</w:t>
      </w:r>
      <w:r w:rsidR="00B27FAB">
        <w:t>TDW</w:t>
      </w:r>
      <w:r w:rsidR="00CE72AE">
        <w:t>)</w:t>
      </w:r>
      <w:r w:rsidR="00B27FAB">
        <w:t xml:space="preserve">. This TDW is upper bounded by the maximum duration during </w:t>
      </w:r>
      <w:r w:rsidR="00C4635B">
        <w:t xml:space="preserve">which </w:t>
      </w:r>
      <w:r w:rsidR="00B27FAB">
        <w:t xml:space="preserve">UE is able to maintain power consistency and phase continuity. A UE should not perform </w:t>
      </w:r>
      <w:r w:rsidR="00CE72AE">
        <w:t>time</w:t>
      </w:r>
      <w:r w:rsidR="00B27FAB">
        <w:t xml:space="preserve"> and frequency </w:t>
      </w:r>
      <w:r w:rsidR="00CE72AE">
        <w:t>update</w:t>
      </w:r>
      <w:r w:rsidR="00B27FAB">
        <w:t xml:space="preserve"> during this TDW.</w:t>
      </w:r>
    </w:p>
    <w:p w14:paraId="31CD5F9E" w14:textId="77777777" w:rsidR="00DE2842" w:rsidRDefault="00DE2842" w:rsidP="005A570A">
      <w:pPr>
        <w:jc w:val="both"/>
      </w:pPr>
    </w:p>
    <w:p w14:paraId="5425E4A7" w14:textId="58F28A22" w:rsidR="0058703F" w:rsidRDefault="00DE2842" w:rsidP="005A570A">
      <w:pPr>
        <w:jc w:val="both"/>
      </w:pPr>
      <w:r>
        <w:t>This mechanism is similar to uplink segmented transmission introduced in Rel-17 IoT NTN.</w:t>
      </w:r>
      <w:r w:rsidR="006248DA">
        <w:t xml:space="preserve"> In IoT NTN, a UE does not adjust its TA value</w:t>
      </w:r>
      <w:r w:rsidR="00E915FD">
        <w:t xml:space="preserve"> and frequency offset value</w:t>
      </w:r>
      <w:r w:rsidR="006248DA">
        <w:t xml:space="preserve"> within an uplink segmented transmission duration.</w:t>
      </w:r>
      <w:r w:rsidR="00444D24">
        <w:t xml:space="preserve"> </w:t>
      </w:r>
      <w:r w:rsidR="006D22C3">
        <w:t xml:space="preserve">Hence, the PUSCH DMRS bundling </w:t>
      </w:r>
      <w:r w:rsidR="00A72161">
        <w:t xml:space="preserve">enhancement could </w:t>
      </w:r>
      <w:r w:rsidR="006D22C3">
        <w:t xml:space="preserve">reuse IoT NTN PUSCH segmented transmission mechanism. </w:t>
      </w:r>
    </w:p>
    <w:p w14:paraId="160AB3FE" w14:textId="33A7DDB5" w:rsidR="00DE2842" w:rsidRDefault="00DE2842" w:rsidP="005A570A">
      <w:pPr>
        <w:jc w:val="both"/>
      </w:pPr>
    </w:p>
    <w:p w14:paraId="49F138B4" w14:textId="1315DBF0" w:rsidR="00DE2842" w:rsidRDefault="00DE2842" w:rsidP="005A570A">
      <w:pPr>
        <w:jc w:val="both"/>
        <w:rPr>
          <w:i/>
          <w:iCs/>
        </w:rPr>
      </w:pPr>
      <w:r w:rsidRPr="003F245C">
        <w:rPr>
          <w:b/>
          <w:bCs/>
          <w:i/>
          <w:iCs/>
          <w:u w:val="single"/>
        </w:rPr>
        <w:t xml:space="preserve">Proposal </w:t>
      </w:r>
      <w:r w:rsidR="00340E1B">
        <w:rPr>
          <w:b/>
          <w:bCs/>
          <w:i/>
          <w:iCs/>
          <w:u w:val="single"/>
        </w:rPr>
        <w:t>6</w:t>
      </w:r>
      <w:r w:rsidRPr="003F245C">
        <w:rPr>
          <w:b/>
          <w:bCs/>
          <w:i/>
          <w:iCs/>
          <w:u w:val="single"/>
        </w:rPr>
        <w:t>:</w:t>
      </w:r>
      <w:r>
        <w:t xml:space="preserve"> </w:t>
      </w:r>
      <w:r w:rsidR="006248DA">
        <w:rPr>
          <w:i/>
          <w:iCs/>
        </w:rPr>
        <w:t>The</w:t>
      </w:r>
      <w:r w:rsidR="00226DE9">
        <w:rPr>
          <w:i/>
          <w:iCs/>
        </w:rPr>
        <w:t xml:space="preserve"> PUSCH DMRS bundling reuses </w:t>
      </w:r>
      <w:r w:rsidR="00A1418F">
        <w:rPr>
          <w:i/>
          <w:iCs/>
        </w:rPr>
        <w:t xml:space="preserve">IoT NTN </w:t>
      </w:r>
      <w:r w:rsidR="005B524E">
        <w:rPr>
          <w:i/>
          <w:iCs/>
        </w:rPr>
        <w:t>PUSCH</w:t>
      </w:r>
      <w:r w:rsidRPr="00DE2842">
        <w:rPr>
          <w:i/>
          <w:iCs/>
        </w:rPr>
        <w:t xml:space="preserve"> segment</w:t>
      </w:r>
      <w:r w:rsidR="006248DA">
        <w:rPr>
          <w:i/>
          <w:iCs/>
        </w:rPr>
        <w:t>ed transmission</w:t>
      </w:r>
      <w:r w:rsidR="00C8307A">
        <w:rPr>
          <w:i/>
          <w:iCs/>
        </w:rPr>
        <w:t xml:space="preserve"> mechanism</w:t>
      </w:r>
      <w:r w:rsidR="006248DA">
        <w:rPr>
          <w:i/>
          <w:iCs/>
        </w:rPr>
        <w:t xml:space="preserve">. </w:t>
      </w:r>
    </w:p>
    <w:p w14:paraId="7521CA6F" w14:textId="77777777" w:rsidR="009A2A62" w:rsidRDefault="009A2A62" w:rsidP="005A570A">
      <w:pPr>
        <w:jc w:val="both"/>
      </w:pPr>
    </w:p>
    <w:p w14:paraId="6E0B75D0" w14:textId="388644D4" w:rsidR="00340E1B" w:rsidRDefault="00DB56B0" w:rsidP="005A570A">
      <w:pPr>
        <w:jc w:val="both"/>
      </w:pPr>
      <w:r>
        <w:t>In IoT NTN, PUSCH segmented transmission duration is indicated by SIB or dedicated RRC signaling. The similar signaling scheme for PUSCH segmented transmission duration can be applied to</w:t>
      </w:r>
      <w:r w:rsidR="005B524E">
        <w:t xml:space="preserve"> NR NTN for the case of </w:t>
      </w:r>
      <w:r w:rsidR="003F0F92">
        <w:t xml:space="preserve">PUSCH </w:t>
      </w:r>
      <w:r w:rsidR="005B524E">
        <w:t xml:space="preserve">DMRS bundling. The unit of </w:t>
      </w:r>
      <w:r w:rsidR="005D468E">
        <w:t>PUSCH</w:t>
      </w:r>
      <w:r w:rsidR="005B524E">
        <w:t xml:space="preserve"> segmented transmission duration is slot. </w:t>
      </w:r>
    </w:p>
    <w:p w14:paraId="157B6AA4" w14:textId="77777777" w:rsidR="00DB56B0" w:rsidRPr="00B27FAB" w:rsidRDefault="00DB56B0" w:rsidP="005A570A">
      <w:pPr>
        <w:jc w:val="both"/>
      </w:pPr>
    </w:p>
    <w:p w14:paraId="4776D533" w14:textId="1D617065" w:rsidR="008A159C" w:rsidRPr="008A159C" w:rsidRDefault="00B93367" w:rsidP="00D940A2">
      <w:pPr>
        <w:jc w:val="both"/>
        <w:rPr>
          <w:i/>
          <w:iCs/>
        </w:rPr>
      </w:pPr>
      <w:r w:rsidRPr="003F245C">
        <w:rPr>
          <w:b/>
          <w:bCs/>
          <w:i/>
          <w:iCs/>
          <w:u w:val="single"/>
        </w:rPr>
        <w:t xml:space="preserve">Proposal </w:t>
      </w:r>
      <w:r w:rsidR="00340E1B">
        <w:rPr>
          <w:b/>
          <w:bCs/>
          <w:i/>
          <w:iCs/>
          <w:u w:val="single"/>
        </w:rPr>
        <w:t>7</w:t>
      </w:r>
      <w:r w:rsidRPr="003F245C">
        <w:rPr>
          <w:b/>
          <w:bCs/>
          <w:i/>
          <w:iCs/>
          <w:u w:val="single"/>
        </w:rPr>
        <w:t>:</w:t>
      </w:r>
      <w:r>
        <w:t xml:space="preserve"> </w:t>
      </w:r>
      <w:r>
        <w:rPr>
          <w:i/>
          <w:iCs/>
        </w:rPr>
        <w:t>The</w:t>
      </w:r>
      <w:r w:rsidRPr="00DE2842">
        <w:rPr>
          <w:i/>
          <w:iCs/>
        </w:rPr>
        <w:t xml:space="preserve"> </w:t>
      </w:r>
      <w:r w:rsidR="005B524E">
        <w:rPr>
          <w:i/>
          <w:iCs/>
        </w:rPr>
        <w:t>PUSCH</w:t>
      </w:r>
      <w:r w:rsidRPr="00DE2842">
        <w:rPr>
          <w:i/>
          <w:iCs/>
        </w:rPr>
        <w:t xml:space="preserve"> segment</w:t>
      </w:r>
      <w:r>
        <w:rPr>
          <w:i/>
          <w:iCs/>
        </w:rPr>
        <w:t>ed transmission</w:t>
      </w:r>
      <w:r w:rsidR="000D6534">
        <w:rPr>
          <w:i/>
          <w:iCs/>
        </w:rPr>
        <w:t xml:space="preserve"> duration is</w:t>
      </w:r>
      <w:r w:rsidR="005B524E">
        <w:rPr>
          <w:i/>
          <w:iCs/>
        </w:rPr>
        <w:t xml:space="preserve"> configured by the networ</w:t>
      </w:r>
      <w:r w:rsidR="00240736">
        <w:rPr>
          <w:i/>
          <w:iCs/>
        </w:rPr>
        <w:t>k</w:t>
      </w:r>
      <w:r w:rsidR="00D940A2">
        <w:rPr>
          <w:i/>
          <w:iCs/>
        </w:rPr>
        <w:t xml:space="preserve"> and indicated </w:t>
      </w:r>
      <w:r w:rsidR="006D22C3">
        <w:rPr>
          <w:i/>
          <w:iCs/>
        </w:rPr>
        <w:t>via</w:t>
      </w:r>
      <w:r w:rsidR="00D940A2">
        <w:rPr>
          <w:i/>
          <w:iCs/>
        </w:rPr>
        <w:t xml:space="preserve"> SIB or dedicated RRC signaling</w:t>
      </w:r>
      <w:r w:rsidR="00226DE9">
        <w:rPr>
          <w:i/>
          <w:iCs/>
        </w:rPr>
        <w:t>,</w:t>
      </w:r>
      <w:r w:rsidR="002D7D17">
        <w:rPr>
          <w:i/>
          <w:iCs/>
        </w:rPr>
        <w:t xml:space="preserve"> </w:t>
      </w:r>
      <w:r w:rsidR="00226DE9">
        <w:rPr>
          <w:i/>
          <w:iCs/>
        </w:rPr>
        <w:t>in</w:t>
      </w:r>
      <w:r w:rsidR="00D940A2">
        <w:rPr>
          <w:i/>
          <w:iCs/>
        </w:rPr>
        <w:t xml:space="preserve"> the unit of slot</w:t>
      </w:r>
      <w:r w:rsidR="00240736">
        <w:rPr>
          <w:i/>
          <w:iCs/>
        </w:rPr>
        <w:t xml:space="preserve">. </w:t>
      </w:r>
    </w:p>
    <w:p w14:paraId="5485C311" w14:textId="77777777" w:rsidR="008A159C" w:rsidRDefault="008A159C" w:rsidP="000F334F">
      <w:pPr>
        <w:jc w:val="both"/>
      </w:pPr>
    </w:p>
    <w:p w14:paraId="343CF9FC" w14:textId="0A87993E" w:rsidR="005B524E" w:rsidRDefault="008A159C" w:rsidP="000F334F">
      <w:pPr>
        <w:jc w:val="both"/>
      </w:pPr>
      <w:r>
        <w:t xml:space="preserve">If </w:t>
      </w:r>
      <w:r w:rsidR="00240736">
        <w:t>PUSCH segmented transmission dura</w:t>
      </w:r>
      <w:r>
        <w:t>t</w:t>
      </w:r>
      <w:r w:rsidR="00240736">
        <w:t>ion</w:t>
      </w:r>
      <w:r>
        <w:t xml:space="preserve"> is separately configured from the configuration of PUSCH DMRS bundling, then the </w:t>
      </w:r>
      <w:r w:rsidR="00FC7A15">
        <w:t xml:space="preserve">nominal </w:t>
      </w:r>
      <w:r>
        <w:t xml:space="preserve">TDW size of PUSCH DMRS bundling </w:t>
      </w:r>
      <w:r w:rsidR="00CB0613">
        <w:t xml:space="preserve">(if configured) </w:t>
      </w:r>
      <w:r>
        <w:t xml:space="preserve">is upper bounded by the </w:t>
      </w:r>
      <w:r w:rsidR="00340E1B">
        <w:t xml:space="preserve">indicated </w:t>
      </w:r>
      <w:r>
        <w:t>PUSCH segmented transmission duration.</w:t>
      </w:r>
      <w:r w:rsidR="00340E1B">
        <w:t xml:space="preserve"> This is because UE is not expected to</w:t>
      </w:r>
      <w:r w:rsidR="00340E1B" w:rsidRPr="00340E1B">
        <w:t xml:space="preserve"> </w:t>
      </w:r>
      <w:r w:rsidR="00340E1B">
        <w:t xml:space="preserve">perform time and frequency update during </w:t>
      </w:r>
      <w:r w:rsidR="006D22C3">
        <w:t xml:space="preserve">PUSCH segmented transmission duration. </w:t>
      </w:r>
    </w:p>
    <w:p w14:paraId="0A9F42FB" w14:textId="1AD95CCB" w:rsidR="00340E1B" w:rsidRDefault="00340E1B" w:rsidP="000F334F">
      <w:pPr>
        <w:jc w:val="both"/>
      </w:pPr>
    </w:p>
    <w:p w14:paraId="1FC9A7C6" w14:textId="120B4512" w:rsidR="00340E1B" w:rsidRPr="008A159C" w:rsidRDefault="00340E1B" w:rsidP="000F334F">
      <w:pPr>
        <w:jc w:val="both"/>
      </w:pPr>
      <w:r>
        <w:t xml:space="preserve">Note that PUSCH segmented transmission duration is determined by gNB based on the current timing drift, derived from satellite ephemeris. </w:t>
      </w:r>
      <w:r w:rsidR="006D22C3">
        <w:t>The</w:t>
      </w:r>
      <w:r>
        <w:t xml:space="preserve"> update of indicated PUSCH segmented transmission duration autonomously reconfigures nominal TDW size of PUSCH DMRS bundling</w:t>
      </w:r>
      <w:r w:rsidR="006D22C3">
        <w:t xml:space="preserve"> for all UEs in coverage</w:t>
      </w:r>
      <w:r>
        <w:t xml:space="preserve">. </w:t>
      </w:r>
    </w:p>
    <w:p w14:paraId="31BF6FF4" w14:textId="1836B624" w:rsidR="00B93367" w:rsidRDefault="00B93367" w:rsidP="000F334F">
      <w:pPr>
        <w:jc w:val="both"/>
        <w:rPr>
          <w:i/>
          <w:iCs/>
        </w:rPr>
      </w:pPr>
    </w:p>
    <w:p w14:paraId="32A0DBC2" w14:textId="328360E5" w:rsidR="00340E1B" w:rsidRDefault="00B93367" w:rsidP="00B93367">
      <w:pPr>
        <w:jc w:val="both"/>
        <w:rPr>
          <w:i/>
          <w:iCs/>
        </w:rPr>
      </w:pPr>
      <w:r w:rsidRPr="003F245C">
        <w:rPr>
          <w:b/>
          <w:bCs/>
          <w:i/>
          <w:iCs/>
          <w:u w:val="single"/>
        </w:rPr>
        <w:t xml:space="preserve">Proposal </w:t>
      </w:r>
      <w:r w:rsidR="00340E1B">
        <w:rPr>
          <w:b/>
          <w:bCs/>
          <w:i/>
          <w:iCs/>
          <w:u w:val="single"/>
        </w:rPr>
        <w:t>8</w:t>
      </w:r>
      <w:r w:rsidRPr="003F245C">
        <w:rPr>
          <w:b/>
          <w:bCs/>
          <w:i/>
          <w:iCs/>
          <w:u w:val="single"/>
        </w:rPr>
        <w:t>:</w:t>
      </w:r>
      <w:r>
        <w:t xml:space="preserve"> </w:t>
      </w:r>
      <w:r>
        <w:rPr>
          <w:i/>
          <w:iCs/>
        </w:rPr>
        <w:t>The</w:t>
      </w:r>
      <w:r w:rsidR="003F0F92">
        <w:rPr>
          <w:i/>
          <w:iCs/>
        </w:rPr>
        <w:t xml:space="preserve"> </w:t>
      </w:r>
      <w:r w:rsidR="00FC7A15">
        <w:rPr>
          <w:i/>
          <w:iCs/>
        </w:rPr>
        <w:t xml:space="preserve">nominal </w:t>
      </w:r>
      <w:r>
        <w:rPr>
          <w:i/>
          <w:iCs/>
        </w:rPr>
        <w:t xml:space="preserve">TDW size of </w:t>
      </w:r>
      <w:r w:rsidR="008A159C">
        <w:rPr>
          <w:i/>
          <w:iCs/>
        </w:rPr>
        <w:t xml:space="preserve">PUSCH </w:t>
      </w:r>
      <w:r w:rsidR="000D6534">
        <w:rPr>
          <w:i/>
          <w:iCs/>
        </w:rPr>
        <w:t xml:space="preserve">DMRS bundling </w:t>
      </w:r>
      <w:r w:rsidR="00CB0613">
        <w:rPr>
          <w:i/>
          <w:iCs/>
        </w:rPr>
        <w:t xml:space="preserve">(if configured) </w:t>
      </w:r>
      <w:r w:rsidR="000D6534">
        <w:rPr>
          <w:i/>
          <w:iCs/>
        </w:rPr>
        <w:t>is upper bounded by the</w:t>
      </w:r>
      <w:r w:rsidR="00340E1B">
        <w:rPr>
          <w:i/>
          <w:iCs/>
        </w:rPr>
        <w:t xml:space="preserve"> indicated</w:t>
      </w:r>
      <w:r w:rsidR="000D6534">
        <w:rPr>
          <w:i/>
          <w:iCs/>
        </w:rPr>
        <w:t xml:space="preserve"> </w:t>
      </w:r>
      <w:r w:rsidR="008A159C">
        <w:rPr>
          <w:i/>
          <w:iCs/>
        </w:rPr>
        <w:t>PUSCH</w:t>
      </w:r>
      <w:r w:rsidR="000D6534">
        <w:rPr>
          <w:i/>
          <w:iCs/>
        </w:rPr>
        <w:t xml:space="preserve"> segmented transmission</w:t>
      </w:r>
      <w:r w:rsidR="0084419C">
        <w:rPr>
          <w:i/>
          <w:iCs/>
        </w:rPr>
        <w:t xml:space="preserve"> duration.</w:t>
      </w:r>
    </w:p>
    <w:p w14:paraId="2DFBC72E" w14:textId="50CE0BE6" w:rsidR="00340E1B" w:rsidRPr="00340E1B" w:rsidRDefault="00340E1B" w:rsidP="00340E1B">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U</w:t>
      </w:r>
      <w:r w:rsidRPr="00340E1B">
        <w:rPr>
          <w:rFonts w:ascii="Times New Roman" w:hAnsi="Times New Roman"/>
          <w:i/>
          <w:iCs/>
          <w:sz w:val="24"/>
          <w:szCs w:val="24"/>
        </w:rPr>
        <w:t>pdate of PUSCH segmented transmission duration autonomously reconfigures nominal TDW size of PUSCH DMRS bundling</w:t>
      </w:r>
      <w:r w:rsidR="006D22C3">
        <w:rPr>
          <w:rFonts w:ascii="Times New Roman" w:hAnsi="Times New Roman"/>
          <w:i/>
          <w:iCs/>
          <w:sz w:val="24"/>
          <w:szCs w:val="24"/>
        </w:rPr>
        <w:t xml:space="preserve"> for all UEs in coverage</w:t>
      </w:r>
      <w:r w:rsidRPr="00340E1B">
        <w:rPr>
          <w:rFonts w:ascii="Times New Roman" w:hAnsi="Times New Roman"/>
          <w:i/>
          <w:iCs/>
          <w:sz w:val="24"/>
          <w:szCs w:val="24"/>
        </w:rPr>
        <w:t xml:space="preserve">. </w:t>
      </w:r>
    </w:p>
    <w:p w14:paraId="2A711E89" w14:textId="2C6AA338" w:rsidR="0084419C" w:rsidRPr="00407498" w:rsidRDefault="0084419C" w:rsidP="00B93367">
      <w:pPr>
        <w:jc w:val="both"/>
      </w:pPr>
    </w:p>
    <w:p w14:paraId="12046B25" w14:textId="019F12C2" w:rsidR="00407498" w:rsidRPr="00407498" w:rsidRDefault="00407498" w:rsidP="00B93367">
      <w:pPr>
        <w:jc w:val="both"/>
      </w:pPr>
      <w:r w:rsidRPr="00407498">
        <w:t>If</w:t>
      </w:r>
      <w:r>
        <w:t xml:space="preserve"> the </w:t>
      </w:r>
      <w:r w:rsidR="002D376A">
        <w:t xml:space="preserve">nominal </w:t>
      </w:r>
      <w:r>
        <w:t xml:space="preserve">TDW size of PUSCH DMRS bundling is not configured, then the </w:t>
      </w:r>
      <w:r w:rsidR="002D376A">
        <w:t xml:space="preserve">actual </w:t>
      </w:r>
      <w:r>
        <w:t>TDW size is equal to the minimum of maximum duration reported by UE, PUSCH segmented transmission duration</w:t>
      </w:r>
      <w:r w:rsidR="00194141">
        <w:t>,</w:t>
      </w:r>
      <w:r>
        <w:t xml:space="preserve"> PUSCH repetition </w:t>
      </w:r>
      <w:r w:rsidR="00BB6ECD">
        <w:t>duration</w:t>
      </w:r>
      <w:r w:rsidR="00194141">
        <w:t xml:space="preserve"> and the frequency hopping interval for PUSCH DMRS bundling. </w:t>
      </w:r>
    </w:p>
    <w:p w14:paraId="7C1AFC0B" w14:textId="77777777" w:rsidR="0084419C" w:rsidRDefault="0084419C" w:rsidP="00B93367">
      <w:pPr>
        <w:jc w:val="both"/>
        <w:rPr>
          <w:i/>
          <w:iCs/>
        </w:rPr>
      </w:pPr>
    </w:p>
    <w:p w14:paraId="05F63609" w14:textId="0162D9CA" w:rsidR="00B93367" w:rsidRDefault="0084419C" w:rsidP="000F334F">
      <w:pPr>
        <w:jc w:val="both"/>
        <w:rPr>
          <w:iCs/>
        </w:rPr>
      </w:pPr>
      <w:r w:rsidRPr="003F245C">
        <w:rPr>
          <w:b/>
          <w:bCs/>
          <w:i/>
          <w:iCs/>
          <w:u w:val="single"/>
        </w:rPr>
        <w:t xml:space="preserve">Proposal </w:t>
      </w:r>
      <w:r w:rsidR="00340E1B">
        <w:rPr>
          <w:b/>
          <w:bCs/>
          <w:i/>
          <w:iCs/>
          <w:u w:val="single"/>
        </w:rPr>
        <w:t>9</w:t>
      </w:r>
      <w:r w:rsidRPr="003F245C">
        <w:rPr>
          <w:b/>
          <w:bCs/>
          <w:i/>
          <w:iCs/>
          <w:u w:val="single"/>
        </w:rPr>
        <w:t>:</w:t>
      </w:r>
      <w:r>
        <w:t xml:space="preserve"> </w:t>
      </w:r>
      <w:r>
        <w:rPr>
          <w:i/>
          <w:iCs/>
        </w:rPr>
        <w:t xml:space="preserve">If the </w:t>
      </w:r>
      <w:r w:rsidR="00FC7A15">
        <w:rPr>
          <w:i/>
          <w:iCs/>
        </w:rPr>
        <w:t xml:space="preserve">nominal </w:t>
      </w:r>
      <w:r>
        <w:rPr>
          <w:i/>
          <w:iCs/>
        </w:rPr>
        <w:t>TDW size</w:t>
      </w:r>
      <w:r w:rsidR="00194141">
        <w:rPr>
          <w:i/>
          <w:iCs/>
        </w:rPr>
        <w:t xml:space="preserve"> of PUSCH DMRS bundling</w:t>
      </w:r>
      <w:r>
        <w:rPr>
          <w:i/>
          <w:iCs/>
        </w:rPr>
        <w:t xml:space="preserve"> is not configured, then the </w:t>
      </w:r>
      <w:r w:rsidR="002D376A">
        <w:rPr>
          <w:i/>
          <w:iCs/>
        </w:rPr>
        <w:t xml:space="preserve">actual </w:t>
      </w:r>
      <w:r>
        <w:rPr>
          <w:i/>
          <w:iCs/>
        </w:rPr>
        <w:t xml:space="preserve">TDW size is equal to the minimum of maximum duration reported by UE, </w:t>
      </w:r>
      <w:r w:rsidR="00194141">
        <w:rPr>
          <w:i/>
          <w:iCs/>
        </w:rPr>
        <w:t>PUSCH</w:t>
      </w:r>
      <w:r>
        <w:rPr>
          <w:i/>
          <w:iCs/>
        </w:rPr>
        <w:t xml:space="preserve"> segmented transmission duration</w:t>
      </w:r>
      <w:r w:rsidR="00194141">
        <w:rPr>
          <w:i/>
          <w:iCs/>
        </w:rPr>
        <w:t>,</w:t>
      </w:r>
      <w:r>
        <w:rPr>
          <w:i/>
          <w:iCs/>
        </w:rPr>
        <w:t xml:space="preserve"> PUSCH repetition </w:t>
      </w:r>
      <w:r w:rsidR="00BB6ECD">
        <w:rPr>
          <w:i/>
          <w:iCs/>
        </w:rPr>
        <w:t>duration</w:t>
      </w:r>
      <w:r w:rsidR="00194141">
        <w:rPr>
          <w:i/>
          <w:iCs/>
        </w:rPr>
        <w:t xml:space="preserve"> and the frequency hopping interval for PUSCH DMRS bundling.</w:t>
      </w:r>
    </w:p>
    <w:p w14:paraId="011A595A" w14:textId="77777777" w:rsidR="00B93367" w:rsidRDefault="00B93367" w:rsidP="000F334F">
      <w:pPr>
        <w:jc w:val="both"/>
        <w:rPr>
          <w:iCs/>
        </w:rPr>
      </w:pPr>
    </w:p>
    <w:p w14:paraId="2896E657" w14:textId="2DF29AD0" w:rsidR="00854A60" w:rsidRPr="00A6576F" w:rsidRDefault="009C5A97" w:rsidP="00FB330B">
      <w:pPr>
        <w:pStyle w:val="Heading1"/>
      </w:pPr>
      <w:r w:rsidRPr="00A6576F">
        <w:t>Conclusion</w:t>
      </w:r>
    </w:p>
    <w:p w14:paraId="7973EDF6" w14:textId="24729421"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w:t>
      </w:r>
      <w:r w:rsidR="00D940A2">
        <w:t xml:space="preserve"> and observations</w:t>
      </w:r>
      <w:r>
        <w:t xml:space="preserve"> are as follows:</w:t>
      </w:r>
    </w:p>
    <w:p w14:paraId="11A2EE35" w14:textId="282919D4" w:rsidR="009A2A33" w:rsidRDefault="009A2A33" w:rsidP="009A2A33">
      <w:pPr>
        <w:jc w:val="both"/>
        <w:rPr>
          <w:b/>
          <w:bCs/>
          <w:i/>
          <w:iCs/>
          <w:u w:val="single"/>
        </w:rPr>
      </w:pPr>
    </w:p>
    <w:p w14:paraId="1D3DD083" w14:textId="089680D7" w:rsidR="003277B2" w:rsidRDefault="003277B2" w:rsidP="003277B2">
      <w:pPr>
        <w:jc w:val="both"/>
        <w:rPr>
          <w:i/>
          <w:iCs/>
        </w:rPr>
      </w:pPr>
      <w:r w:rsidRPr="003F245C">
        <w:rPr>
          <w:b/>
          <w:bCs/>
          <w:i/>
          <w:iCs/>
          <w:u w:val="single"/>
        </w:rPr>
        <w:t xml:space="preserve">Proposal </w:t>
      </w:r>
      <w:r>
        <w:rPr>
          <w:b/>
          <w:bCs/>
          <w:i/>
          <w:iCs/>
          <w:u w:val="single"/>
        </w:rPr>
        <w:t>1</w:t>
      </w:r>
      <w:r w:rsidRPr="003F245C">
        <w:rPr>
          <w:b/>
          <w:bCs/>
          <w:i/>
          <w:iCs/>
          <w:u w:val="single"/>
        </w:rPr>
        <w:t>:</w:t>
      </w:r>
      <w:r w:rsidRPr="00E54157">
        <w:rPr>
          <w:i/>
          <w:iCs/>
        </w:rPr>
        <w:t xml:space="preserve"> </w:t>
      </w:r>
      <w:r>
        <w:rPr>
          <w:i/>
          <w:iCs/>
        </w:rPr>
        <w:t>Confirm the working assumption on the triggering condition of PUCCH repetition request or capability report for Msg4 HARQ-ACK.</w:t>
      </w:r>
    </w:p>
    <w:p w14:paraId="4BD09DAD" w14:textId="0F081ADD" w:rsidR="003277B2" w:rsidRDefault="003277B2" w:rsidP="009A2A33">
      <w:pPr>
        <w:jc w:val="both"/>
        <w:rPr>
          <w:b/>
          <w:bCs/>
          <w:i/>
          <w:iCs/>
          <w:u w:val="single"/>
        </w:rPr>
      </w:pPr>
    </w:p>
    <w:p w14:paraId="564E726B" w14:textId="77777777" w:rsidR="002B756B" w:rsidRDefault="002B756B" w:rsidP="002B756B">
      <w:pPr>
        <w:jc w:val="both"/>
        <w:rPr>
          <w:i/>
          <w:iCs/>
        </w:rPr>
      </w:pPr>
      <w:r w:rsidRPr="003F245C">
        <w:rPr>
          <w:b/>
          <w:bCs/>
          <w:i/>
          <w:iCs/>
          <w:u w:val="single"/>
        </w:rPr>
        <w:t xml:space="preserve">Proposal </w:t>
      </w:r>
      <w:r>
        <w:rPr>
          <w:b/>
          <w:bCs/>
          <w:i/>
          <w:iCs/>
          <w:u w:val="single"/>
        </w:rPr>
        <w:t>2</w:t>
      </w:r>
      <w:r w:rsidRPr="003F245C">
        <w:rPr>
          <w:b/>
          <w:bCs/>
          <w:i/>
          <w:iCs/>
          <w:u w:val="single"/>
        </w:rPr>
        <w:t>:</w:t>
      </w:r>
      <w:r w:rsidRPr="00E54157">
        <w:rPr>
          <w:i/>
          <w:iCs/>
        </w:rPr>
        <w:t xml:space="preserve"> </w:t>
      </w:r>
      <w:r>
        <w:rPr>
          <w:i/>
          <w:iCs/>
        </w:rPr>
        <w:t>The RSRP threshold for Msg4 PUCCH repetition is based on the RSRP threshold for Msg3 PUSCH repetition (i.e., RSRP threshold for Msg4 PUCCH repetition is rsrp-ThresholdMsg3-r17 minus an offset).</w:t>
      </w:r>
    </w:p>
    <w:p w14:paraId="44FB3C45" w14:textId="2FEF9235" w:rsidR="003277B2" w:rsidRDefault="003277B2" w:rsidP="009A2A33">
      <w:pPr>
        <w:jc w:val="both"/>
        <w:rPr>
          <w:b/>
          <w:bCs/>
          <w:i/>
          <w:iCs/>
          <w:u w:val="single"/>
        </w:rPr>
      </w:pPr>
    </w:p>
    <w:p w14:paraId="779B2BC7" w14:textId="77777777" w:rsidR="003277B2" w:rsidRDefault="003277B2" w:rsidP="003277B2">
      <w:pPr>
        <w:jc w:val="both"/>
        <w:rPr>
          <w:i/>
          <w:iCs/>
        </w:rPr>
      </w:pPr>
      <w:r w:rsidRPr="003F245C">
        <w:rPr>
          <w:b/>
          <w:bCs/>
          <w:i/>
          <w:iCs/>
          <w:u w:val="single"/>
        </w:rPr>
        <w:t xml:space="preserve">Proposal </w:t>
      </w:r>
      <w:r>
        <w:rPr>
          <w:b/>
          <w:bCs/>
          <w:i/>
          <w:iCs/>
          <w:u w:val="single"/>
        </w:rPr>
        <w:t>3</w:t>
      </w:r>
      <w:r w:rsidRPr="003F245C">
        <w:rPr>
          <w:b/>
          <w:bCs/>
          <w:i/>
          <w:iCs/>
          <w:u w:val="single"/>
        </w:rPr>
        <w:t>:</w:t>
      </w:r>
      <w:r>
        <w:rPr>
          <w:i/>
          <w:iCs/>
        </w:rPr>
        <w:t xml:space="preserve"> </w:t>
      </w:r>
      <w:r w:rsidRPr="00E00F38">
        <w:rPr>
          <w:i/>
          <w:iCs/>
        </w:rPr>
        <w:t xml:space="preserve">PUCCH </w:t>
      </w:r>
      <w:r>
        <w:rPr>
          <w:i/>
          <w:iCs/>
        </w:rPr>
        <w:t xml:space="preserve">repetition request or capability report </w:t>
      </w:r>
      <w:r w:rsidRPr="00E00F38">
        <w:rPr>
          <w:i/>
          <w:iCs/>
        </w:rPr>
        <w:t xml:space="preserve">for Msg4 HARQ-ACK is </w:t>
      </w:r>
      <w:r>
        <w:rPr>
          <w:i/>
          <w:iCs/>
        </w:rPr>
        <w:t>indicated</w:t>
      </w:r>
      <w:r w:rsidRPr="00E00F38">
        <w:rPr>
          <w:i/>
          <w:iCs/>
        </w:rPr>
        <w:t xml:space="preserve"> by a dedicated PRACH preamble </w:t>
      </w:r>
      <w:r>
        <w:rPr>
          <w:i/>
          <w:iCs/>
        </w:rPr>
        <w:t xml:space="preserve">and/or </w:t>
      </w:r>
      <w:r w:rsidRPr="00E00F38">
        <w:rPr>
          <w:i/>
          <w:iCs/>
        </w:rPr>
        <w:t>occasion</w:t>
      </w:r>
      <w:r>
        <w:rPr>
          <w:i/>
          <w:iCs/>
        </w:rPr>
        <w:t>.</w:t>
      </w:r>
    </w:p>
    <w:p w14:paraId="14C8D4DF" w14:textId="5D77349C" w:rsidR="003277B2" w:rsidRDefault="003277B2" w:rsidP="009A2A33">
      <w:pPr>
        <w:jc w:val="both"/>
        <w:rPr>
          <w:b/>
          <w:bCs/>
          <w:i/>
          <w:iCs/>
          <w:u w:val="single"/>
        </w:rPr>
      </w:pPr>
    </w:p>
    <w:p w14:paraId="0970E74A" w14:textId="77777777" w:rsidR="003277B2" w:rsidRDefault="003277B2" w:rsidP="003277B2">
      <w:pPr>
        <w:jc w:val="both"/>
        <w:rPr>
          <w:i/>
          <w:iCs/>
        </w:rPr>
      </w:pPr>
      <w:r w:rsidRPr="003F245C">
        <w:rPr>
          <w:b/>
          <w:bCs/>
          <w:i/>
          <w:iCs/>
          <w:u w:val="single"/>
        </w:rPr>
        <w:t xml:space="preserve">Proposal </w:t>
      </w:r>
      <w:r>
        <w:rPr>
          <w:b/>
          <w:bCs/>
          <w:i/>
          <w:iCs/>
          <w:u w:val="single"/>
        </w:rPr>
        <w:t>4</w:t>
      </w:r>
      <w:r w:rsidRPr="003F245C">
        <w:rPr>
          <w:b/>
          <w:bCs/>
          <w:i/>
          <w:iCs/>
          <w:u w:val="single"/>
        </w:rPr>
        <w:t>:</w:t>
      </w:r>
      <w:r>
        <w:rPr>
          <w:i/>
          <w:iCs/>
        </w:rPr>
        <w:t xml:space="preserve"> PRACH resource partitioning is needed for indication of PUCCH repetition request or capability report for Msg4 HARQ-ACK. To avoid further partitioning of PRACH resources, UE’s indication of required Msg4 PUCCH repetition factor is not supported. </w:t>
      </w:r>
    </w:p>
    <w:p w14:paraId="412A28ED" w14:textId="77777777" w:rsidR="003277B2" w:rsidRDefault="003277B2" w:rsidP="009A2A33">
      <w:pPr>
        <w:jc w:val="both"/>
        <w:rPr>
          <w:b/>
          <w:bCs/>
          <w:i/>
          <w:iCs/>
          <w:u w:val="single"/>
        </w:rPr>
      </w:pPr>
    </w:p>
    <w:p w14:paraId="69DAA534" w14:textId="77777777" w:rsidR="003277B2" w:rsidRPr="00F95713" w:rsidRDefault="003277B2" w:rsidP="003277B2">
      <w:pPr>
        <w:jc w:val="both"/>
        <w:rPr>
          <w:i/>
          <w:iCs/>
        </w:rPr>
      </w:pPr>
      <w:r w:rsidRPr="003F245C">
        <w:rPr>
          <w:b/>
          <w:bCs/>
          <w:i/>
          <w:iCs/>
          <w:u w:val="single"/>
        </w:rPr>
        <w:t xml:space="preserve">Proposal </w:t>
      </w:r>
      <w:r>
        <w:rPr>
          <w:b/>
          <w:bCs/>
          <w:i/>
          <w:iCs/>
          <w:u w:val="single"/>
        </w:rPr>
        <w:t>5</w:t>
      </w:r>
      <w:r w:rsidRPr="003F245C">
        <w:rPr>
          <w:b/>
          <w:bCs/>
          <w:i/>
          <w:iCs/>
          <w:u w:val="single"/>
        </w:rPr>
        <w:t>:</w:t>
      </w:r>
      <w:r>
        <w:rPr>
          <w:i/>
          <w:iCs/>
        </w:rPr>
        <w:t xml:space="preserve"> For PUCCH repetition for Msg4 HARQ-ACK, gNB indicates the PUCCH repetition factor via 2 MSB of MCS field in RAR grant. </w:t>
      </w:r>
    </w:p>
    <w:p w14:paraId="15854105" w14:textId="615BDD5E" w:rsidR="00D477B1" w:rsidRDefault="00D477B1" w:rsidP="00194141">
      <w:pPr>
        <w:jc w:val="both"/>
        <w:rPr>
          <w:iCs/>
        </w:rPr>
      </w:pPr>
    </w:p>
    <w:p w14:paraId="1A9F497F" w14:textId="12BEDCAD" w:rsidR="006D22C3" w:rsidRDefault="006D22C3" w:rsidP="006D22C3">
      <w:pPr>
        <w:jc w:val="both"/>
        <w:rPr>
          <w:i/>
          <w:iCs/>
        </w:rPr>
      </w:pPr>
      <w:r w:rsidRPr="003F245C">
        <w:rPr>
          <w:b/>
          <w:bCs/>
          <w:i/>
          <w:iCs/>
          <w:u w:val="single"/>
        </w:rPr>
        <w:lastRenderedPageBreak/>
        <w:t xml:space="preserve">Proposal </w:t>
      </w:r>
      <w:r>
        <w:rPr>
          <w:b/>
          <w:bCs/>
          <w:i/>
          <w:iCs/>
          <w:u w:val="single"/>
        </w:rPr>
        <w:t>6</w:t>
      </w:r>
      <w:r w:rsidRPr="003F245C">
        <w:rPr>
          <w:b/>
          <w:bCs/>
          <w:i/>
          <w:iCs/>
          <w:u w:val="single"/>
        </w:rPr>
        <w:t>:</w:t>
      </w:r>
      <w:r>
        <w:t xml:space="preserve"> </w:t>
      </w:r>
      <w:r>
        <w:rPr>
          <w:i/>
          <w:iCs/>
        </w:rPr>
        <w:t>The PUSCH DMRS bundling reuses IoT NTN PUSCH</w:t>
      </w:r>
      <w:r w:rsidRPr="00DE2842">
        <w:rPr>
          <w:i/>
          <w:iCs/>
        </w:rPr>
        <w:t xml:space="preserve"> segment</w:t>
      </w:r>
      <w:r>
        <w:rPr>
          <w:i/>
          <w:iCs/>
        </w:rPr>
        <w:t xml:space="preserve">ed transmission mechanism. </w:t>
      </w:r>
    </w:p>
    <w:p w14:paraId="046698BF" w14:textId="77777777" w:rsidR="006D22C3" w:rsidRDefault="006D22C3" w:rsidP="006D22C3">
      <w:pPr>
        <w:jc w:val="both"/>
        <w:rPr>
          <w:b/>
          <w:bCs/>
          <w:i/>
          <w:iCs/>
          <w:u w:val="single"/>
        </w:rPr>
      </w:pPr>
    </w:p>
    <w:p w14:paraId="76EBEC0C" w14:textId="41235AFE" w:rsidR="006D22C3" w:rsidRPr="008A159C" w:rsidRDefault="006D22C3" w:rsidP="006D22C3">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The</w:t>
      </w:r>
      <w:r w:rsidRPr="00DE2842">
        <w:rPr>
          <w:i/>
          <w:iCs/>
        </w:rPr>
        <w:t xml:space="preserve"> </w:t>
      </w:r>
      <w:r>
        <w:rPr>
          <w:i/>
          <w:iCs/>
        </w:rPr>
        <w:t>PUSCH</w:t>
      </w:r>
      <w:r w:rsidRPr="00DE2842">
        <w:rPr>
          <w:i/>
          <w:iCs/>
        </w:rPr>
        <w:t xml:space="preserve"> segment</w:t>
      </w:r>
      <w:r>
        <w:rPr>
          <w:i/>
          <w:iCs/>
        </w:rPr>
        <w:t xml:space="preserve">ed transmission duration is configured by the network and indicated via SIB or dedicated RRC signaling, in the unit of slot. </w:t>
      </w:r>
    </w:p>
    <w:p w14:paraId="3F248415" w14:textId="77777777" w:rsidR="006D22C3" w:rsidRDefault="006D22C3" w:rsidP="006D22C3">
      <w:pPr>
        <w:jc w:val="both"/>
        <w:rPr>
          <w:i/>
          <w:iCs/>
        </w:rPr>
      </w:pPr>
    </w:p>
    <w:p w14:paraId="09BC0511" w14:textId="77777777" w:rsidR="006D22C3" w:rsidRDefault="006D22C3" w:rsidP="006D22C3">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The nominal TDW size of PUSCH DMRS bundling (if configured) is upper bounded by the indicated PUSCH segmented transmission duration.</w:t>
      </w:r>
    </w:p>
    <w:p w14:paraId="0D1B1021" w14:textId="77777777" w:rsidR="006D22C3" w:rsidRPr="00340E1B" w:rsidRDefault="006D22C3" w:rsidP="006D22C3">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U</w:t>
      </w:r>
      <w:r w:rsidRPr="00340E1B">
        <w:rPr>
          <w:rFonts w:ascii="Times New Roman" w:hAnsi="Times New Roman"/>
          <w:i/>
          <w:iCs/>
          <w:sz w:val="24"/>
          <w:szCs w:val="24"/>
        </w:rPr>
        <w:t>pdate of PUSCH segmented transmission duration autonomously reconfigures nominal TDW size of PUSCH DMRS bundling</w:t>
      </w:r>
      <w:r>
        <w:rPr>
          <w:rFonts w:ascii="Times New Roman" w:hAnsi="Times New Roman"/>
          <w:i/>
          <w:iCs/>
          <w:sz w:val="24"/>
          <w:szCs w:val="24"/>
        </w:rPr>
        <w:t xml:space="preserve"> for all UEs in coverage</w:t>
      </w:r>
      <w:r w:rsidRPr="00340E1B">
        <w:rPr>
          <w:rFonts w:ascii="Times New Roman" w:hAnsi="Times New Roman"/>
          <w:i/>
          <w:iCs/>
          <w:sz w:val="24"/>
          <w:szCs w:val="24"/>
        </w:rPr>
        <w:t xml:space="preserve">. </w:t>
      </w:r>
    </w:p>
    <w:p w14:paraId="1C483ED6" w14:textId="1D5B2F44" w:rsidR="006D22C3" w:rsidRDefault="006D22C3" w:rsidP="00194141">
      <w:pPr>
        <w:jc w:val="both"/>
        <w:rPr>
          <w:iCs/>
        </w:rPr>
      </w:pPr>
    </w:p>
    <w:p w14:paraId="4C5E59A5" w14:textId="77777777" w:rsidR="006D22C3" w:rsidRDefault="006D22C3" w:rsidP="006D22C3">
      <w:pPr>
        <w:jc w:val="both"/>
        <w:rPr>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If the nominal TDW size of PUSCH DMRS bundling is not configured, then the actual TDW size is equal to the minimum of maximum duration reported by UE, PUSCH segmented transmission duration, PUSCH repetition duration and the frequency hopping interval for PUSCH DMRS bundling.</w:t>
      </w:r>
    </w:p>
    <w:p w14:paraId="4E311779" w14:textId="77777777" w:rsidR="006D22C3" w:rsidRDefault="006D22C3" w:rsidP="00194141">
      <w:pPr>
        <w:jc w:val="both"/>
        <w:rPr>
          <w:iCs/>
        </w:rPr>
      </w:pPr>
    </w:p>
    <w:p w14:paraId="2E75F001" w14:textId="055EC301"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OLE_LINK1"/>
      <w:bookmarkStart w:id="3" w:name="OLE_LINK2"/>
      <w:bookmarkStart w:id="4" w:name="_Ref99716514"/>
      <w:bookmarkStart w:id="5" w:name="_Ref46220695"/>
      <w:r>
        <w:t xml:space="preserve">RP-213690, “New WI: NR NTN enhancements,” Dec. 2021. </w:t>
      </w:r>
    </w:p>
    <w:p w14:paraId="6D9F75FD" w14:textId="4E5E9A1E" w:rsidR="00876848" w:rsidRPr="00A43991"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06122779"/>
      <w:r w:rsidRPr="00A43991">
        <w:t>RP-2</w:t>
      </w:r>
      <w:r w:rsidR="00EA65A2" w:rsidRPr="00A43991">
        <w:t>3</w:t>
      </w:r>
      <w:r w:rsidR="00A43991" w:rsidRPr="00A43991">
        <w:t>0809</w:t>
      </w:r>
      <w:r w:rsidR="00876848" w:rsidRPr="00A43991">
        <w:t>, “</w:t>
      </w:r>
      <w:r w:rsidR="005A570A" w:rsidRPr="00A43991">
        <w:t xml:space="preserve">Revised </w:t>
      </w:r>
      <w:r w:rsidR="0057029E" w:rsidRPr="00A43991">
        <w:t>WID</w:t>
      </w:r>
      <w:r w:rsidR="005A570A" w:rsidRPr="00A43991">
        <w:t xml:space="preserve">: </w:t>
      </w:r>
      <w:r w:rsidR="0057029E" w:rsidRPr="00A43991">
        <w:t>NR</w:t>
      </w:r>
      <w:r w:rsidR="00876848" w:rsidRPr="00A43991">
        <w:t xml:space="preserve"> NTN</w:t>
      </w:r>
      <w:r w:rsidR="005A570A" w:rsidRPr="00A43991">
        <w:t xml:space="preserve"> (Non-Terrestrial Networks)</w:t>
      </w:r>
      <w:r w:rsidR="00876848" w:rsidRPr="00A43991">
        <w:t xml:space="preserve"> enhancements,” </w:t>
      </w:r>
      <w:r w:rsidR="00A43991" w:rsidRPr="00A43991">
        <w:t>Mar</w:t>
      </w:r>
      <w:r w:rsidR="00876848" w:rsidRPr="00A43991">
        <w:t>. 202</w:t>
      </w:r>
      <w:r w:rsidR="00A43991" w:rsidRPr="00A43991">
        <w:t>3</w:t>
      </w:r>
      <w:r w:rsidR="00876848" w:rsidRPr="00A43991">
        <w:t>.</w:t>
      </w:r>
      <w:bookmarkEnd w:id="6"/>
    </w:p>
    <w:p w14:paraId="337EEFC6" w14:textId="13626279" w:rsidR="00651EB7" w:rsidRDefault="00BF7304"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bookmarkStart w:id="8" w:name="_Ref100217924"/>
      <w:r>
        <w:t>Chairman’s Notes, 3GPP TSG RAN WG1 #1</w:t>
      </w:r>
      <w:r w:rsidR="005A570A">
        <w:t>1</w:t>
      </w:r>
      <w:r w:rsidR="000D63D2">
        <w:t>2</w:t>
      </w:r>
      <w:r>
        <w:t xml:space="preserve"> Meeting, </w:t>
      </w:r>
      <w:r w:rsidR="000D63D2">
        <w:t>Mar</w:t>
      </w:r>
      <w:r w:rsidR="005A570A">
        <w:t>.</w:t>
      </w:r>
      <w:r>
        <w:t xml:space="preserve"> 202</w:t>
      </w:r>
      <w:r w:rsidR="000D63D2">
        <w:t>3</w:t>
      </w:r>
      <w:r>
        <w:t>.</w:t>
      </w:r>
      <w:bookmarkEnd w:id="2"/>
      <w:bookmarkEnd w:id="3"/>
      <w:bookmarkEnd w:id="4"/>
      <w:bookmarkEnd w:id="5"/>
      <w:bookmarkEnd w:id="7"/>
      <w:bookmarkEnd w:id="8"/>
    </w:p>
    <w:p w14:paraId="4B966E05" w14:textId="443C9E38" w:rsidR="00EA65A2" w:rsidRDefault="00EA65A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23888362"/>
      <w:bookmarkStart w:id="10" w:name="_Ref118020206"/>
      <w:r>
        <w:t>R1-2</w:t>
      </w:r>
      <w:r w:rsidR="000D63D2">
        <w:t>30</w:t>
      </w:r>
      <w:r w:rsidR="000D63D2" w:rsidRPr="008A62C8">
        <w:rPr>
          <w:lang w:eastAsia="x-none"/>
        </w:rPr>
        <w:t>1838</w:t>
      </w:r>
      <w:r>
        <w:t>, “Summary #</w:t>
      </w:r>
      <w:r w:rsidR="000D63D2">
        <w:t>4</w:t>
      </w:r>
      <w:r>
        <w:t xml:space="preserve"> on 9.11.1 Coverage enhancement for NR NTN,” </w:t>
      </w:r>
      <w:r w:rsidR="000D63D2">
        <w:t>Mar</w:t>
      </w:r>
      <w:r>
        <w:t>. 202</w:t>
      </w:r>
      <w:r w:rsidR="000D63D2">
        <w:t>3</w:t>
      </w:r>
      <w:r>
        <w:t>.</w:t>
      </w:r>
      <w:bookmarkEnd w:id="9"/>
      <w:r>
        <w:t xml:space="preserve"> </w:t>
      </w:r>
    </w:p>
    <w:p w14:paraId="48C6CF6F" w14:textId="43ECF2D4" w:rsidR="00D02BF7" w:rsidRDefault="00D02BF7"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30396500"/>
      <w:bookmarkStart w:id="12" w:name="_Ref130373924"/>
      <w:r>
        <w:t>R1-2207353, “On coverage enhancement for NR NTN,” Aug. 2023.</w:t>
      </w:r>
      <w:bookmarkEnd w:id="11"/>
      <w:r>
        <w:t xml:space="preserve"> </w:t>
      </w:r>
    </w:p>
    <w:p w14:paraId="648EAD66" w14:textId="511C611F" w:rsidR="00A24162" w:rsidRDefault="00A24162" w:rsidP="00E223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30461971"/>
      <w:r>
        <w:t>3GPP TS 38.3</w:t>
      </w:r>
      <w:r w:rsidR="00A8600F">
        <w:t>2</w:t>
      </w:r>
      <w:r>
        <w:t xml:space="preserve">1, NR; </w:t>
      </w:r>
      <w:r w:rsidR="00A8600F" w:rsidRPr="00A8600F">
        <w:t>Medium Access Control (MAC)</w:t>
      </w:r>
      <w:r w:rsidR="00A8600F">
        <w:rPr>
          <w:b/>
          <w:bCs/>
        </w:rPr>
        <w:t xml:space="preserve"> </w:t>
      </w:r>
      <w:r w:rsidRPr="00A24162">
        <w:t>protocol specification</w:t>
      </w:r>
      <w:r>
        <w:t>, v17.3.0, Jan. 2023.</w:t>
      </w:r>
      <w:bookmarkEnd w:id="12"/>
      <w:bookmarkEnd w:id="13"/>
      <w:r>
        <w:t xml:space="preserve">  </w:t>
      </w:r>
      <w:bookmarkEnd w:id="10"/>
    </w:p>
    <w:sectPr w:rsidR="00A24162"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1649" w14:textId="77777777" w:rsidR="00195E92" w:rsidRDefault="00195E92">
      <w:r>
        <w:separator/>
      </w:r>
    </w:p>
  </w:endnote>
  <w:endnote w:type="continuationSeparator" w:id="0">
    <w:p w14:paraId="02BFE7D4" w14:textId="77777777" w:rsidR="00195E92" w:rsidRDefault="00195E92">
      <w:r>
        <w:continuationSeparator/>
      </w:r>
    </w:p>
  </w:endnote>
  <w:endnote w:type="continuationNotice" w:id="1">
    <w:p w14:paraId="40690BD0" w14:textId="77777777" w:rsidR="00195E92" w:rsidRDefault="00195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57DAA" w14:textId="77777777" w:rsidR="00195E92" w:rsidRDefault="00195E92">
      <w:r>
        <w:separator/>
      </w:r>
    </w:p>
  </w:footnote>
  <w:footnote w:type="continuationSeparator" w:id="0">
    <w:p w14:paraId="00A5DB9C" w14:textId="77777777" w:rsidR="00195E92" w:rsidRDefault="00195E92">
      <w:r>
        <w:continuationSeparator/>
      </w:r>
    </w:p>
  </w:footnote>
  <w:footnote w:type="continuationNotice" w:id="1">
    <w:p w14:paraId="2BFF5B20" w14:textId="77777777" w:rsidR="00195E92" w:rsidRDefault="00195E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A73268"/>
    <w:multiLevelType w:val="hybridMultilevel"/>
    <w:tmpl w:val="04E2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7C45"/>
    <w:multiLevelType w:val="hybridMultilevel"/>
    <w:tmpl w:val="8C88D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31B3E"/>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0A26"/>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D0019"/>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F50D8F"/>
    <w:multiLevelType w:val="hybridMultilevel"/>
    <w:tmpl w:val="9BA48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B2D14"/>
    <w:multiLevelType w:val="hybridMultilevel"/>
    <w:tmpl w:val="FE9E8AB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80EEE"/>
    <w:multiLevelType w:val="hybridMultilevel"/>
    <w:tmpl w:val="FB825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4407EA"/>
    <w:multiLevelType w:val="hybridMultilevel"/>
    <w:tmpl w:val="F236A30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0418"/>
    <w:multiLevelType w:val="hybridMultilevel"/>
    <w:tmpl w:val="92E84C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DB55072"/>
    <w:multiLevelType w:val="hybridMultilevel"/>
    <w:tmpl w:val="FB825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2523AD"/>
    <w:multiLevelType w:val="hybridMultilevel"/>
    <w:tmpl w:val="C0BE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22"/>
  </w:num>
  <w:num w:numId="3" w16cid:durableId="235363559">
    <w:abstractNumId w:val="15"/>
  </w:num>
  <w:num w:numId="4" w16cid:durableId="989679355">
    <w:abstractNumId w:val="17"/>
  </w:num>
  <w:num w:numId="5" w16cid:durableId="409810781">
    <w:abstractNumId w:val="12"/>
  </w:num>
  <w:num w:numId="6" w16cid:durableId="2081513416">
    <w:abstractNumId w:val="20"/>
  </w:num>
  <w:num w:numId="7" w16cid:durableId="1568495607">
    <w:abstractNumId w:val="26"/>
  </w:num>
  <w:num w:numId="8" w16cid:durableId="1929077284">
    <w:abstractNumId w:val="13"/>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7"/>
  </w:num>
  <w:num w:numId="14" w16cid:durableId="1330669507">
    <w:abstractNumId w:val="24"/>
  </w:num>
  <w:num w:numId="15" w16cid:durableId="1544708605">
    <w:abstractNumId w:val="6"/>
  </w:num>
  <w:num w:numId="16" w16cid:durableId="1647202359">
    <w:abstractNumId w:val="16"/>
  </w:num>
  <w:num w:numId="17" w16cid:durableId="366611127">
    <w:abstractNumId w:val="0"/>
  </w:num>
  <w:num w:numId="18" w16cid:durableId="1176379521">
    <w:abstractNumId w:val="30"/>
  </w:num>
  <w:num w:numId="19" w16cid:durableId="1298028753">
    <w:abstractNumId w:val="14"/>
  </w:num>
  <w:num w:numId="20" w16cid:durableId="431631081">
    <w:abstractNumId w:val="28"/>
  </w:num>
  <w:num w:numId="21" w16cid:durableId="2139297709">
    <w:abstractNumId w:val="29"/>
  </w:num>
  <w:num w:numId="22" w16cid:durableId="63992026">
    <w:abstractNumId w:val="18"/>
  </w:num>
  <w:num w:numId="23" w16cid:durableId="1351952213">
    <w:abstractNumId w:val="5"/>
  </w:num>
  <w:num w:numId="24" w16cid:durableId="1525093908">
    <w:abstractNumId w:val="31"/>
  </w:num>
  <w:num w:numId="25" w16cid:durableId="358164672">
    <w:abstractNumId w:val="27"/>
  </w:num>
  <w:num w:numId="26" w16cid:durableId="1676758538">
    <w:abstractNumId w:val="4"/>
  </w:num>
  <w:num w:numId="27" w16cid:durableId="1795101694">
    <w:abstractNumId w:val="10"/>
  </w:num>
  <w:num w:numId="28" w16cid:durableId="2137940416">
    <w:abstractNumId w:val="9"/>
  </w:num>
  <w:num w:numId="29" w16cid:durableId="225457930">
    <w:abstractNumId w:val="8"/>
  </w:num>
  <w:num w:numId="30" w16cid:durableId="1189369704">
    <w:abstractNumId w:val="25"/>
  </w:num>
  <w:num w:numId="31" w16cid:durableId="301234200">
    <w:abstractNumId w:val="11"/>
  </w:num>
  <w:num w:numId="32" w16cid:durableId="68618396">
    <w:abstractNumId w:val="32"/>
  </w:num>
  <w:num w:numId="33" w16cid:durableId="213008114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3CF"/>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27C7D"/>
    <w:rsid w:val="0003198A"/>
    <w:rsid w:val="00031A91"/>
    <w:rsid w:val="000325B8"/>
    <w:rsid w:val="00033593"/>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84B"/>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688B"/>
    <w:rsid w:val="00057117"/>
    <w:rsid w:val="000576A8"/>
    <w:rsid w:val="00057C12"/>
    <w:rsid w:val="0006008B"/>
    <w:rsid w:val="0006036B"/>
    <w:rsid w:val="0006081F"/>
    <w:rsid w:val="000608BD"/>
    <w:rsid w:val="00060AC4"/>
    <w:rsid w:val="00060F05"/>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67ABA"/>
    <w:rsid w:val="000705EB"/>
    <w:rsid w:val="000707A2"/>
    <w:rsid w:val="000708A3"/>
    <w:rsid w:val="00070E5C"/>
    <w:rsid w:val="000711CB"/>
    <w:rsid w:val="00071841"/>
    <w:rsid w:val="00071F96"/>
    <w:rsid w:val="000721FE"/>
    <w:rsid w:val="00072B34"/>
    <w:rsid w:val="0007330B"/>
    <w:rsid w:val="000738F7"/>
    <w:rsid w:val="00075AB6"/>
    <w:rsid w:val="00075C5D"/>
    <w:rsid w:val="00076418"/>
    <w:rsid w:val="0007717C"/>
    <w:rsid w:val="00077B17"/>
    <w:rsid w:val="00077D33"/>
    <w:rsid w:val="00077E5F"/>
    <w:rsid w:val="0008036A"/>
    <w:rsid w:val="0008055F"/>
    <w:rsid w:val="00080878"/>
    <w:rsid w:val="00080A67"/>
    <w:rsid w:val="000816BF"/>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1816"/>
    <w:rsid w:val="000924C1"/>
    <w:rsid w:val="000924F0"/>
    <w:rsid w:val="000929A8"/>
    <w:rsid w:val="00093279"/>
    <w:rsid w:val="00093474"/>
    <w:rsid w:val="0009369F"/>
    <w:rsid w:val="000936AE"/>
    <w:rsid w:val="000939E6"/>
    <w:rsid w:val="00093BDD"/>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7BA"/>
    <w:rsid w:val="000A3D24"/>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6E"/>
    <w:rsid w:val="000C67A3"/>
    <w:rsid w:val="000C69B9"/>
    <w:rsid w:val="000C6C5E"/>
    <w:rsid w:val="000C7530"/>
    <w:rsid w:val="000C7FBF"/>
    <w:rsid w:val="000D011A"/>
    <w:rsid w:val="000D026B"/>
    <w:rsid w:val="000D05B3"/>
    <w:rsid w:val="000D05F7"/>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3D2"/>
    <w:rsid w:val="000D6423"/>
    <w:rsid w:val="000D6534"/>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E7FAD"/>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9B3"/>
    <w:rsid w:val="000F6C42"/>
    <w:rsid w:val="000F6DF3"/>
    <w:rsid w:val="000F6F4E"/>
    <w:rsid w:val="000F702C"/>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07AB0"/>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61"/>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3FF6"/>
    <w:rsid w:val="00144154"/>
    <w:rsid w:val="00144892"/>
    <w:rsid w:val="00144A2C"/>
    <w:rsid w:val="00144A81"/>
    <w:rsid w:val="00144DF9"/>
    <w:rsid w:val="00145CE2"/>
    <w:rsid w:val="00145FE2"/>
    <w:rsid w:val="001469D4"/>
    <w:rsid w:val="00147001"/>
    <w:rsid w:val="00147768"/>
    <w:rsid w:val="00147F55"/>
    <w:rsid w:val="001501DB"/>
    <w:rsid w:val="00150AB6"/>
    <w:rsid w:val="00150C7A"/>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000"/>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AE4"/>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376"/>
    <w:rsid w:val="0019341A"/>
    <w:rsid w:val="00193704"/>
    <w:rsid w:val="00194141"/>
    <w:rsid w:val="001943FC"/>
    <w:rsid w:val="0019460A"/>
    <w:rsid w:val="0019487F"/>
    <w:rsid w:val="00194B49"/>
    <w:rsid w:val="00194F24"/>
    <w:rsid w:val="00195196"/>
    <w:rsid w:val="001958BF"/>
    <w:rsid w:val="00195E92"/>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3F0E"/>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D3C"/>
    <w:rsid w:val="001B3C44"/>
    <w:rsid w:val="001B444E"/>
    <w:rsid w:val="001B4453"/>
    <w:rsid w:val="001B4836"/>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578"/>
    <w:rsid w:val="001C5726"/>
    <w:rsid w:val="001C5F15"/>
    <w:rsid w:val="001C6495"/>
    <w:rsid w:val="001C7019"/>
    <w:rsid w:val="001C7241"/>
    <w:rsid w:val="001C73A8"/>
    <w:rsid w:val="001C7A2E"/>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3F1"/>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0B8"/>
    <w:rsid w:val="001E416B"/>
    <w:rsid w:val="001E41F8"/>
    <w:rsid w:val="001E44E6"/>
    <w:rsid w:val="001E58DD"/>
    <w:rsid w:val="001E58E2"/>
    <w:rsid w:val="001E6091"/>
    <w:rsid w:val="001E7AED"/>
    <w:rsid w:val="001F07D8"/>
    <w:rsid w:val="001F087C"/>
    <w:rsid w:val="001F0B22"/>
    <w:rsid w:val="001F1025"/>
    <w:rsid w:val="001F11B7"/>
    <w:rsid w:val="001F154D"/>
    <w:rsid w:val="001F19C8"/>
    <w:rsid w:val="001F2689"/>
    <w:rsid w:val="001F2D91"/>
    <w:rsid w:val="001F3467"/>
    <w:rsid w:val="001F355A"/>
    <w:rsid w:val="001F3916"/>
    <w:rsid w:val="001F3BB7"/>
    <w:rsid w:val="001F3D7C"/>
    <w:rsid w:val="001F44DF"/>
    <w:rsid w:val="001F46B9"/>
    <w:rsid w:val="001F4D31"/>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662"/>
    <w:rsid w:val="002027E2"/>
    <w:rsid w:val="002032A8"/>
    <w:rsid w:val="002038CF"/>
    <w:rsid w:val="00203F96"/>
    <w:rsid w:val="002044C2"/>
    <w:rsid w:val="00204A58"/>
    <w:rsid w:val="00204DBB"/>
    <w:rsid w:val="002057C9"/>
    <w:rsid w:val="00205826"/>
    <w:rsid w:val="00205AFF"/>
    <w:rsid w:val="00205B1B"/>
    <w:rsid w:val="00205F33"/>
    <w:rsid w:val="0020698E"/>
    <w:rsid w:val="002069B2"/>
    <w:rsid w:val="00207780"/>
    <w:rsid w:val="00207E1A"/>
    <w:rsid w:val="00207FA3"/>
    <w:rsid w:val="00210AA7"/>
    <w:rsid w:val="00210D4C"/>
    <w:rsid w:val="00211D3D"/>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5E9"/>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744"/>
    <w:rsid w:val="00226A79"/>
    <w:rsid w:val="00226DE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736"/>
    <w:rsid w:val="00240D0C"/>
    <w:rsid w:val="0024104E"/>
    <w:rsid w:val="00241559"/>
    <w:rsid w:val="0024169E"/>
    <w:rsid w:val="0024183E"/>
    <w:rsid w:val="00241A9F"/>
    <w:rsid w:val="00241F02"/>
    <w:rsid w:val="00241FDD"/>
    <w:rsid w:val="00242237"/>
    <w:rsid w:val="00242A33"/>
    <w:rsid w:val="002435B3"/>
    <w:rsid w:val="00243752"/>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0A1"/>
    <w:rsid w:val="0025719F"/>
    <w:rsid w:val="00257299"/>
    <w:rsid w:val="0025734A"/>
    <w:rsid w:val="00257543"/>
    <w:rsid w:val="002579FA"/>
    <w:rsid w:val="002605C9"/>
    <w:rsid w:val="00260CFB"/>
    <w:rsid w:val="002617E7"/>
    <w:rsid w:val="00261AFA"/>
    <w:rsid w:val="00261E30"/>
    <w:rsid w:val="00261FC8"/>
    <w:rsid w:val="00262C81"/>
    <w:rsid w:val="00262EB6"/>
    <w:rsid w:val="0026301B"/>
    <w:rsid w:val="002632BE"/>
    <w:rsid w:val="002633E3"/>
    <w:rsid w:val="0026379A"/>
    <w:rsid w:val="00264228"/>
    <w:rsid w:val="00264334"/>
    <w:rsid w:val="002645F1"/>
    <w:rsid w:val="0026473E"/>
    <w:rsid w:val="0026566A"/>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26F"/>
    <w:rsid w:val="00274A80"/>
    <w:rsid w:val="0027544A"/>
    <w:rsid w:val="00275549"/>
    <w:rsid w:val="0027586B"/>
    <w:rsid w:val="00275DBF"/>
    <w:rsid w:val="00276561"/>
    <w:rsid w:val="0027694B"/>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4DF"/>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4691"/>
    <w:rsid w:val="002A557A"/>
    <w:rsid w:val="002A5602"/>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01E"/>
    <w:rsid w:val="002B53F6"/>
    <w:rsid w:val="002B56F8"/>
    <w:rsid w:val="002B58DD"/>
    <w:rsid w:val="002B5A33"/>
    <w:rsid w:val="002B6156"/>
    <w:rsid w:val="002B6CA5"/>
    <w:rsid w:val="002B73E3"/>
    <w:rsid w:val="002B756B"/>
    <w:rsid w:val="002B7E4D"/>
    <w:rsid w:val="002B7E95"/>
    <w:rsid w:val="002C0247"/>
    <w:rsid w:val="002C02EA"/>
    <w:rsid w:val="002C056C"/>
    <w:rsid w:val="002C087A"/>
    <w:rsid w:val="002C0960"/>
    <w:rsid w:val="002C1565"/>
    <w:rsid w:val="002C15F1"/>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111"/>
    <w:rsid w:val="002C59CB"/>
    <w:rsid w:val="002C5DAC"/>
    <w:rsid w:val="002C60D8"/>
    <w:rsid w:val="002C6903"/>
    <w:rsid w:val="002C75F5"/>
    <w:rsid w:val="002C7BD9"/>
    <w:rsid w:val="002C7FD6"/>
    <w:rsid w:val="002D01C7"/>
    <w:rsid w:val="002D0363"/>
    <w:rsid w:val="002D071A"/>
    <w:rsid w:val="002D0C74"/>
    <w:rsid w:val="002D0E61"/>
    <w:rsid w:val="002D1122"/>
    <w:rsid w:val="002D1321"/>
    <w:rsid w:val="002D1A24"/>
    <w:rsid w:val="002D1A8F"/>
    <w:rsid w:val="002D1F40"/>
    <w:rsid w:val="002D20A8"/>
    <w:rsid w:val="002D20BB"/>
    <w:rsid w:val="002D20E1"/>
    <w:rsid w:val="002D242A"/>
    <w:rsid w:val="002D2908"/>
    <w:rsid w:val="002D2E77"/>
    <w:rsid w:val="002D31F0"/>
    <w:rsid w:val="002D32CB"/>
    <w:rsid w:val="002D34B2"/>
    <w:rsid w:val="002D376A"/>
    <w:rsid w:val="002D4322"/>
    <w:rsid w:val="002D634B"/>
    <w:rsid w:val="002D68E6"/>
    <w:rsid w:val="002D6B89"/>
    <w:rsid w:val="002D6C17"/>
    <w:rsid w:val="002D6F40"/>
    <w:rsid w:val="002D72B6"/>
    <w:rsid w:val="002D7637"/>
    <w:rsid w:val="002D78B7"/>
    <w:rsid w:val="002D78C8"/>
    <w:rsid w:val="002D7A26"/>
    <w:rsid w:val="002D7CB9"/>
    <w:rsid w:val="002D7D17"/>
    <w:rsid w:val="002D7DDA"/>
    <w:rsid w:val="002E01E5"/>
    <w:rsid w:val="002E03F4"/>
    <w:rsid w:val="002E07C5"/>
    <w:rsid w:val="002E0DAA"/>
    <w:rsid w:val="002E1738"/>
    <w:rsid w:val="002E17F2"/>
    <w:rsid w:val="002E2740"/>
    <w:rsid w:val="002E27DC"/>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FD2"/>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6F60"/>
    <w:rsid w:val="002F7102"/>
    <w:rsid w:val="002F7A06"/>
    <w:rsid w:val="00300043"/>
    <w:rsid w:val="0030029C"/>
    <w:rsid w:val="00301779"/>
    <w:rsid w:val="00301CE6"/>
    <w:rsid w:val="00301ECA"/>
    <w:rsid w:val="0030256B"/>
    <w:rsid w:val="003025A6"/>
    <w:rsid w:val="00302762"/>
    <w:rsid w:val="00302C97"/>
    <w:rsid w:val="0030304F"/>
    <w:rsid w:val="003031F8"/>
    <w:rsid w:val="00304171"/>
    <w:rsid w:val="0030501F"/>
    <w:rsid w:val="00305075"/>
    <w:rsid w:val="003051A7"/>
    <w:rsid w:val="00305473"/>
    <w:rsid w:val="00305DF2"/>
    <w:rsid w:val="00305EB3"/>
    <w:rsid w:val="00306F4A"/>
    <w:rsid w:val="003072CB"/>
    <w:rsid w:val="00307BA1"/>
    <w:rsid w:val="0031051A"/>
    <w:rsid w:val="00310E0D"/>
    <w:rsid w:val="00311096"/>
    <w:rsid w:val="00311702"/>
    <w:rsid w:val="00311D2B"/>
    <w:rsid w:val="00311E82"/>
    <w:rsid w:val="00312190"/>
    <w:rsid w:val="003121B1"/>
    <w:rsid w:val="0031286A"/>
    <w:rsid w:val="00312922"/>
    <w:rsid w:val="00312E03"/>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AC"/>
    <w:rsid w:val="00316FF6"/>
    <w:rsid w:val="00317069"/>
    <w:rsid w:val="00317197"/>
    <w:rsid w:val="003177EB"/>
    <w:rsid w:val="00317C6E"/>
    <w:rsid w:val="00317EEF"/>
    <w:rsid w:val="003203ED"/>
    <w:rsid w:val="003208B0"/>
    <w:rsid w:val="00320E22"/>
    <w:rsid w:val="003212DB"/>
    <w:rsid w:val="00321CAF"/>
    <w:rsid w:val="00322154"/>
    <w:rsid w:val="003222AB"/>
    <w:rsid w:val="003229F3"/>
    <w:rsid w:val="00322C9F"/>
    <w:rsid w:val="00323039"/>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7B2"/>
    <w:rsid w:val="003278AB"/>
    <w:rsid w:val="00327B24"/>
    <w:rsid w:val="00327E7F"/>
    <w:rsid w:val="00330006"/>
    <w:rsid w:val="00330033"/>
    <w:rsid w:val="0033006B"/>
    <w:rsid w:val="00330734"/>
    <w:rsid w:val="00330CDD"/>
    <w:rsid w:val="00331751"/>
    <w:rsid w:val="00331B84"/>
    <w:rsid w:val="00331DE4"/>
    <w:rsid w:val="00331EEB"/>
    <w:rsid w:val="00332F05"/>
    <w:rsid w:val="00333736"/>
    <w:rsid w:val="00333A84"/>
    <w:rsid w:val="00333CC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0E1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45"/>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5C04"/>
    <w:rsid w:val="003565AE"/>
    <w:rsid w:val="00356FE7"/>
    <w:rsid w:val="00356FEB"/>
    <w:rsid w:val="0035728D"/>
    <w:rsid w:val="003572FA"/>
    <w:rsid w:val="00357380"/>
    <w:rsid w:val="0035754F"/>
    <w:rsid w:val="00357BB5"/>
    <w:rsid w:val="00360243"/>
    <w:rsid w:val="003602D9"/>
    <w:rsid w:val="003604CE"/>
    <w:rsid w:val="00361168"/>
    <w:rsid w:val="00361360"/>
    <w:rsid w:val="0036141E"/>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216"/>
    <w:rsid w:val="00382541"/>
    <w:rsid w:val="00382E38"/>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7CA"/>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0CE"/>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195"/>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0E"/>
    <w:rsid w:val="003C4F5D"/>
    <w:rsid w:val="003C5557"/>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DA2"/>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240"/>
    <w:rsid w:val="003E434B"/>
    <w:rsid w:val="003E4A48"/>
    <w:rsid w:val="003E4E8E"/>
    <w:rsid w:val="003E50A3"/>
    <w:rsid w:val="003E55E4"/>
    <w:rsid w:val="003E57FF"/>
    <w:rsid w:val="003E5D31"/>
    <w:rsid w:val="003E6208"/>
    <w:rsid w:val="003E64C4"/>
    <w:rsid w:val="003E64FD"/>
    <w:rsid w:val="003E6B5A"/>
    <w:rsid w:val="003E6BC9"/>
    <w:rsid w:val="003E74E3"/>
    <w:rsid w:val="003F011C"/>
    <w:rsid w:val="003F0137"/>
    <w:rsid w:val="003F01B0"/>
    <w:rsid w:val="003F0256"/>
    <w:rsid w:val="003F05C7"/>
    <w:rsid w:val="003F0E82"/>
    <w:rsid w:val="003F0F9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0EF"/>
    <w:rsid w:val="0040123A"/>
    <w:rsid w:val="00401247"/>
    <w:rsid w:val="00401336"/>
    <w:rsid w:val="004018BA"/>
    <w:rsid w:val="00401BCB"/>
    <w:rsid w:val="00402735"/>
    <w:rsid w:val="0040288A"/>
    <w:rsid w:val="00402E2B"/>
    <w:rsid w:val="004030A7"/>
    <w:rsid w:val="00403194"/>
    <w:rsid w:val="004038CB"/>
    <w:rsid w:val="00403926"/>
    <w:rsid w:val="00403DBB"/>
    <w:rsid w:val="004045F0"/>
    <w:rsid w:val="00404B4B"/>
    <w:rsid w:val="0040512B"/>
    <w:rsid w:val="0040523C"/>
    <w:rsid w:val="0040558C"/>
    <w:rsid w:val="00405B45"/>
    <w:rsid w:val="00405CA5"/>
    <w:rsid w:val="00405E96"/>
    <w:rsid w:val="00406278"/>
    <w:rsid w:val="004069EF"/>
    <w:rsid w:val="00406BB8"/>
    <w:rsid w:val="00406E22"/>
    <w:rsid w:val="00406F56"/>
    <w:rsid w:val="004071EE"/>
    <w:rsid w:val="00407297"/>
    <w:rsid w:val="0040743C"/>
    <w:rsid w:val="00407452"/>
    <w:rsid w:val="00407460"/>
    <w:rsid w:val="00407463"/>
    <w:rsid w:val="00407498"/>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59"/>
    <w:rsid w:val="00413CB4"/>
    <w:rsid w:val="004142B5"/>
    <w:rsid w:val="00415415"/>
    <w:rsid w:val="0041547C"/>
    <w:rsid w:val="0041576E"/>
    <w:rsid w:val="004157FD"/>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56"/>
    <w:rsid w:val="004239AE"/>
    <w:rsid w:val="00424028"/>
    <w:rsid w:val="004242F4"/>
    <w:rsid w:val="0042484F"/>
    <w:rsid w:val="00424C2D"/>
    <w:rsid w:val="0042524E"/>
    <w:rsid w:val="0042546A"/>
    <w:rsid w:val="00425743"/>
    <w:rsid w:val="00425750"/>
    <w:rsid w:val="00426762"/>
    <w:rsid w:val="00426F07"/>
    <w:rsid w:val="00427248"/>
    <w:rsid w:val="004272E5"/>
    <w:rsid w:val="004311DF"/>
    <w:rsid w:val="0043134C"/>
    <w:rsid w:val="0043149A"/>
    <w:rsid w:val="00431986"/>
    <w:rsid w:val="00431CCC"/>
    <w:rsid w:val="00431F63"/>
    <w:rsid w:val="004323FC"/>
    <w:rsid w:val="0043269E"/>
    <w:rsid w:val="00433220"/>
    <w:rsid w:val="004333F1"/>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D24"/>
    <w:rsid w:val="00444F56"/>
    <w:rsid w:val="00445DCE"/>
    <w:rsid w:val="00445EEE"/>
    <w:rsid w:val="00445FA0"/>
    <w:rsid w:val="0044602D"/>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5F39"/>
    <w:rsid w:val="004561E0"/>
    <w:rsid w:val="00456A48"/>
    <w:rsid w:val="00456F29"/>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131"/>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5B"/>
    <w:rsid w:val="004763C5"/>
    <w:rsid w:val="004765C1"/>
    <w:rsid w:val="00476929"/>
    <w:rsid w:val="00477768"/>
    <w:rsid w:val="004778F1"/>
    <w:rsid w:val="004808FD"/>
    <w:rsid w:val="004821D5"/>
    <w:rsid w:val="00482442"/>
    <w:rsid w:val="004824B0"/>
    <w:rsid w:val="00482AAD"/>
    <w:rsid w:val="00482DAF"/>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0E"/>
    <w:rsid w:val="004A2164"/>
    <w:rsid w:val="004A23A2"/>
    <w:rsid w:val="004A2416"/>
    <w:rsid w:val="004A2B94"/>
    <w:rsid w:val="004A3092"/>
    <w:rsid w:val="004A311F"/>
    <w:rsid w:val="004A4510"/>
    <w:rsid w:val="004A4CED"/>
    <w:rsid w:val="004A4FB0"/>
    <w:rsid w:val="004A515A"/>
    <w:rsid w:val="004A52A2"/>
    <w:rsid w:val="004A54CD"/>
    <w:rsid w:val="004A5658"/>
    <w:rsid w:val="004A6952"/>
    <w:rsid w:val="004A6B5F"/>
    <w:rsid w:val="004A6B9D"/>
    <w:rsid w:val="004A7026"/>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6A7"/>
    <w:rsid w:val="004B676B"/>
    <w:rsid w:val="004B70A5"/>
    <w:rsid w:val="004B75D1"/>
    <w:rsid w:val="004B7821"/>
    <w:rsid w:val="004B7B11"/>
    <w:rsid w:val="004B7BFD"/>
    <w:rsid w:val="004B7C0C"/>
    <w:rsid w:val="004B7CA2"/>
    <w:rsid w:val="004C0045"/>
    <w:rsid w:val="004C01DC"/>
    <w:rsid w:val="004C0486"/>
    <w:rsid w:val="004C04EF"/>
    <w:rsid w:val="004C0D60"/>
    <w:rsid w:val="004C1682"/>
    <w:rsid w:val="004C1ABA"/>
    <w:rsid w:val="004C257E"/>
    <w:rsid w:val="004C27EE"/>
    <w:rsid w:val="004C28A2"/>
    <w:rsid w:val="004C2E9F"/>
    <w:rsid w:val="004C2F5B"/>
    <w:rsid w:val="004C2FCC"/>
    <w:rsid w:val="004C315B"/>
    <w:rsid w:val="004C3898"/>
    <w:rsid w:val="004C41EF"/>
    <w:rsid w:val="004C42A8"/>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EA7"/>
    <w:rsid w:val="004D4FB4"/>
    <w:rsid w:val="004D57E5"/>
    <w:rsid w:val="004D7B79"/>
    <w:rsid w:val="004D7EBD"/>
    <w:rsid w:val="004E0434"/>
    <w:rsid w:val="004E08E1"/>
    <w:rsid w:val="004E0903"/>
    <w:rsid w:val="004E0ABB"/>
    <w:rsid w:val="004E13E5"/>
    <w:rsid w:val="004E162A"/>
    <w:rsid w:val="004E1675"/>
    <w:rsid w:val="004E1FE5"/>
    <w:rsid w:val="004E24CC"/>
    <w:rsid w:val="004E25F2"/>
    <w:rsid w:val="004E2680"/>
    <w:rsid w:val="004E28F9"/>
    <w:rsid w:val="004E29DA"/>
    <w:rsid w:val="004E2E88"/>
    <w:rsid w:val="004E2F82"/>
    <w:rsid w:val="004E34E7"/>
    <w:rsid w:val="004E3AC0"/>
    <w:rsid w:val="004E3D40"/>
    <w:rsid w:val="004E462E"/>
    <w:rsid w:val="004E4678"/>
    <w:rsid w:val="004E4AC9"/>
    <w:rsid w:val="004E4F2C"/>
    <w:rsid w:val="004E56DC"/>
    <w:rsid w:val="004E5746"/>
    <w:rsid w:val="004E59EF"/>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5CC"/>
    <w:rsid w:val="004F2AE0"/>
    <w:rsid w:val="004F4200"/>
    <w:rsid w:val="004F4435"/>
    <w:rsid w:val="004F48F7"/>
    <w:rsid w:val="004F4931"/>
    <w:rsid w:val="004F4AFB"/>
    <w:rsid w:val="004F4DA3"/>
    <w:rsid w:val="004F5AC4"/>
    <w:rsid w:val="004F5E9A"/>
    <w:rsid w:val="004F631E"/>
    <w:rsid w:val="004F6B70"/>
    <w:rsid w:val="004F6C4E"/>
    <w:rsid w:val="004F742C"/>
    <w:rsid w:val="004F747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844"/>
    <w:rsid w:val="005128CC"/>
    <w:rsid w:val="00512E79"/>
    <w:rsid w:val="00512FD4"/>
    <w:rsid w:val="00513242"/>
    <w:rsid w:val="005133FA"/>
    <w:rsid w:val="00513499"/>
    <w:rsid w:val="0051381B"/>
    <w:rsid w:val="00513CBF"/>
    <w:rsid w:val="00514B37"/>
    <w:rsid w:val="00514C8B"/>
    <w:rsid w:val="00514CF8"/>
    <w:rsid w:val="005150B5"/>
    <w:rsid w:val="005153A7"/>
    <w:rsid w:val="005153C8"/>
    <w:rsid w:val="00515715"/>
    <w:rsid w:val="0051595C"/>
    <w:rsid w:val="0051662A"/>
    <w:rsid w:val="0051690D"/>
    <w:rsid w:val="005171B6"/>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5BA8"/>
    <w:rsid w:val="00526167"/>
    <w:rsid w:val="0052616B"/>
    <w:rsid w:val="00526186"/>
    <w:rsid w:val="00526998"/>
    <w:rsid w:val="00526B0A"/>
    <w:rsid w:val="00527463"/>
    <w:rsid w:val="005276C6"/>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B"/>
    <w:rsid w:val="005418FC"/>
    <w:rsid w:val="00541DD6"/>
    <w:rsid w:val="00542206"/>
    <w:rsid w:val="0054238A"/>
    <w:rsid w:val="00542897"/>
    <w:rsid w:val="00542899"/>
    <w:rsid w:val="0054302C"/>
    <w:rsid w:val="005430B0"/>
    <w:rsid w:val="005432AB"/>
    <w:rsid w:val="0054355D"/>
    <w:rsid w:val="00543A68"/>
    <w:rsid w:val="00543AF9"/>
    <w:rsid w:val="00544747"/>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86"/>
    <w:rsid w:val="005518BD"/>
    <w:rsid w:val="00551E54"/>
    <w:rsid w:val="00551F76"/>
    <w:rsid w:val="00551FE1"/>
    <w:rsid w:val="005528EC"/>
    <w:rsid w:val="00553221"/>
    <w:rsid w:val="00553377"/>
    <w:rsid w:val="0055357E"/>
    <w:rsid w:val="00553598"/>
    <w:rsid w:val="00553DD6"/>
    <w:rsid w:val="00553E17"/>
    <w:rsid w:val="005540EA"/>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35D"/>
    <w:rsid w:val="00563697"/>
    <w:rsid w:val="00563AEB"/>
    <w:rsid w:val="0056506D"/>
    <w:rsid w:val="0056579B"/>
    <w:rsid w:val="00565E6C"/>
    <w:rsid w:val="005671AD"/>
    <w:rsid w:val="005671D7"/>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76E"/>
    <w:rsid w:val="00581896"/>
    <w:rsid w:val="00581F3E"/>
    <w:rsid w:val="0058234F"/>
    <w:rsid w:val="00582809"/>
    <w:rsid w:val="00582C50"/>
    <w:rsid w:val="00582E08"/>
    <w:rsid w:val="00582E97"/>
    <w:rsid w:val="00582FEB"/>
    <w:rsid w:val="00583C22"/>
    <w:rsid w:val="00583C62"/>
    <w:rsid w:val="00584529"/>
    <w:rsid w:val="00584668"/>
    <w:rsid w:val="00585462"/>
    <w:rsid w:val="00586FEE"/>
    <w:rsid w:val="0058703F"/>
    <w:rsid w:val="0058798C"/>
    <w:rsid w:val="005900FA"/>
    <w:rsid w:val="00590167"/>
    <w:rsid w:val="005901CF"/>
    <w:rsid w:val="00590855"/>
    <w:rsid w:val="00591403"/>
    <w:rsid w:val="00591ADF"/>
    <w:rsid w:val="00591C56"/>
    <w:rsid w:val="00591D01"/>
    <w:rsid w:val="00591F85"/>
    <w:rsid w:val="00593368"/>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0A"/>
    <w:rsid w:val="005A571B"/>
    <w:rsid w:val="005A6354"/>
    <w:rsid w:val="005A64F1"/>
    <w:rsid w:val="005A662D"/>
    <w:rsid w:val="005A6A3F"/>
    <w:rsid w:val="005A74A1"/>
    <w:rsid w:val="005B151D"/>
    <w:rsid w:val="005B17CD"/>
    <w:rsid w:val="005B1A6F"/>
    <w:rsid w:val="005B2C89"/>
    <w:rsid w:val="005B2E45"/>
    <w:rsid w:val="005B2EE0"/>
    <w:rsid w:val="005B3481"/>
    <w:rsid w:val="005B357E"/>
    <w:rsid w:val="005B35D7"/>
    <w:rsid w:val="005B3909"/>
    <w:rsid w:val="005B392A"/>
    <w:rsid w:val="005B39F7"/>
    <w:rsid w:val="005B3AA3"/>
    <w:rsid w:val="005B421F"/>
    <w:rsid w:val="005B45DE"/>
    <w:rsid w:val="005B4C1E"/>
    <w:rsid w:val="005B524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C1F"/>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3D06"/>
    <w:rsid w:val="005D439C"/>
    <w:rsid w:val="005D468E"/>
    <w:rsid w:val="005D472A"/>
    <w:rsid w:val="005D4766"/>
    <w:rsid w:val="005D5078"/>
    <w:rsid w:val="005D528E"/>
    <w:rsid w:val="005D542C"/>
    <w:rsid w:val="005D57E8"/>
    <w:rsid w:val="005D5B2A"/>
    <w:rsid w:val="005D5D93"/>
    <w:rsid w:val="005D5DB5"/>
    <w:rsid w:val="005D610B"/>
    <w:rsid w:val="005D6149"/>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2CB5"/>
    <w:rsid w:val="005F3025"/>
    <w:rsid w:val="005F306C"/>
    <w:rsid w:val="005F3666"/>
    <w:rsid w:val="005F3F5D"/>
    <w:rsid w:val="005F423C"/>
    <w:rsid w:val="005F4627"/>
    <w:rsid w:val="005F4ED8"/>
    <w:rsid w:val="005F5246"/>
    <w:rsid w:val="005F5616"/>
    <w:rsid w:val="005F59B6"/>
    <w:rsid w:val="005F5E2D"/>
    <w:rsid w:val="005F60E8"/>
    <w:rsid w:val="005F618C"/>
    <w:rsid w:val="005F67C8"/>
    <w:rsid w:val="005F686F"/>
    <w:rsid w:val="005F6A5D"/>
    <w:rsid w:val="005F70BD"/>
    <w:rsid w:val="005F7934"/>
    <w:rsid w:val="005F7943"/>
    <w:rsid w:val="005F7F38"/>
    <w:rsid w:val="0060080E"/>
    <w:rsid w:val="0060082B"/>
    <w:rsid w:val="00600BB2"/>
    <w:rsid w:val="00601161"/>
    <w:rsid w:val="00601515"/>
    <w:rsid w:val="0060179E"/>
    <w:rsid w:val="006021C1"/>
    <w:rsid w:val="0060283C"/>
    <w:rsid w:val="00604443"/>
    <w:rsid w:val="00604BA5"/>
    <w:rsid w:val="00604F14"/>
    <w:rsid w:val="0060525D"/>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479"/>
    <w:rsid w:val="00622545"/>
    <w:rsid w:val="0062297C"/>
    <w:rsid w:val="00622BDB"/>
    <w:rsid w:val="00622FBF"/>
    <w:rsid w:val="006234A6"/>
    <w:rsid w:val="006235E2"/>
    <w:rsid w:val="006238C6"/>
    <w:rsid w:val="00623E55"/>
    <w:rsid w:val="00623E78"/>
    <w:rsid w:val="00624246"/>
    <w:rsid w:val="0062428A"/>
    <w:rsid w:val="006243C3"/>
    <w:rsid w:val="006248DA"/>
    <w:rsid w:val="00624B8A"/>
    <w:rsid w:val="00624CB1"/>
    <w:rsid w:val="00624D23"/>
    <w:rsid w:val="0062523C"/>
    <w:rsid w:val="00625396"/>
    <w:rsid w:val="006254F5"/>
    <w:rsid w:val="006259A6"/>
    <w:rsid w:val="006260CB"/>
    <w:rsid w:val="006268AF"/>
    <w:rsid w:val="006268C6"/>
    <w:rsid w:val="00626BCE"/>
    <w:rsid w:val="00626E34"/>
    <w:rsid w:val="0062725B"/>
    <w:rsid w:val="006273B1"/>
    <w:rsid w:val="0062780F"/>
    <w:rsid w:val="00630001"/>
    <w:rsid w:val="006306C1"/>
    <w:rsid w:val="00630780"/>
    <w:rsid w:val="00630837"/>
    <w:rsid w:val="00631012"/>
    <w:rsid w:val="006311B3"/>
    <w:rsid w:val="00631345"/>
    <w:rsid w:val="00631521"/>
    <w:rsid w:val="0063157F"/>
    <w:rsid w:val="00631D00"/>
    <w:rsid w:val="006326B6"/>
    <w:rsid w:val="0063284C"/>
    <w:rsid w:val="00632EA7"/>
    <w:rsid w:val="00632EAE"/>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42B8"/>
    <w:rsid w:val="00645F60"/>
    <w:rsid w:val="0064624E"/>
    <w:rsid w:val="0064641E"/>
    <w:rsid w:val="00647230"/>
    <w:rsid w:val="00650AB9"/>
    <w:rsid w:val="00650EEB"/>
    <w:rsid w:val="00651227"/>
    <w:rsid w:val="00651439"/>
    <w:rsid w:val="00651E42"/>
    <w:rsid w:val="00651EB7"/>
    <w:rsid w:val="0065228D"/>
    <w:rsid w:val="006527FB"/>
    <w:rsid w:val="00652FFC"/>
    <w:rsid w:val="00653162"/>
    <w:rsid w:val="00653583"/>
    <w:rsid w:val="006535B5"/>
    <w:rsid w:val="00653B2B"/>
    <w:rsid w:val="00654221"/>
    <w:rsid w:val="006549B0"/>
    <w:rsid w:val="00655733"/>
    <w:rsid w:val="00655751"/>
    <w:rsid w:val="006559AF"/>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93F"/>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FC4"/>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6EF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56E"/>
    <w:rsid w:val="006A4602"/>
    <w:rsid w:val="006A46FB"/>
    <w:rsid w:val="006A53AA"/>
    <w:rsid w:val="006A5E28"/>
    <w:rsid w:val="006A5E37"/>
    <w:rsid w:val="006A5E99"/>
    <w:rsid w:val="006A628E"/>
    <w:rsid w:val="006A63BF"/>
    <w:rsid w:val="006A697B"/>
    <w:rsid w:val="006A6B07"/>
    <w:rsid w:val="006A6C2C"/>
    <w:rsid w:val="006A7AFF"/>
    <w:rsid w:val="006A7B1C"/>
    <w:rsid w:val="006B02F6"/>
    <w:rsid w:val="006B0339"/>
    <w:rsid w:val="006B0448"/>
    <w:rsid w:val="006B06EB"/>
    <w:rsid w:val="006B0791"/>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693E"/>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6FD2"/>
    <w:rsid w:val="006C7522"/>
    <w:rsid w:val="006D0B1B"/>
    <w:rsid w:val="006D0B9C"/>
    <w:rsid w:val="006D1302"/>
    <w:rsid w:val="006D1806"/>
    <w:rsid w:val="006D22C3"/>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A96"/>
    <w:rsid w:val="006F2DD7"/>
    <w:rsid w:val="006F341D"/>
    <w:rsid w:val="006F3931"/>
    <w:rsid w:val="006F3CDE"/>
    <w:rsid w:val="006F3FD4"/>
    <w:rsid w:val="006F3FDC"/>
    <w:rsid w:val="006F415D"/>
    <w:rsid w:val="006F4222"/>
    <w:rsid w:val="006F4344"/>
    <w:rsid w:val="006F4809"/>
    <w:rsid w:val="006F4D45"/>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77"/>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346"/>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BF2"/>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0F5"/>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A48"/>
    <w:rsid w:val="00754C5E"/>
    <w:rsid w:val="007552B3"/>
    <w:rsid w:val="00755349"/>
    <w:rsid w:val="007556C9"/>
    <w:rsid w:val="007560FD"/>
    <w:rsid w:val="0075619E"/>
    <w:rsid w:val="0075634C"/>
    <w:rsid w:val="00756C2A"/>
    <w:rsid w:val="007571E1"/>
    <w:rsid w:val="0075720C"/>
    <w:rsid w:val="00757334"/>
    <w:rsid w:val="00757633"/>
    <w:rsid w:val="00757746"/>
    <w:rsid w:val="0076023F"/>
    <w:rsid w:val="007604B2"/>
    <w:rsid w:val="007609FA"/>
    <w:rsid w:val="007616B3"/>
    <w:rsid w:val="00761953"/>
    <w:rsid w:val="00761E29"/>
    <w:rsid w:val="00761E43"/>
    <w:rsid w:val="00762915"/>
    <w:rsid w:val="00762EA8"/>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43B9"/>
    <w:rsid w:val="007755F2"/>
    <w:rsid w:val="007757B1"/>
    <w:rsid w:val="00775D86"/>
    <w:rsid w:val="007762C9"/>
    <w:rsid w:val="00776800"/>
    <w:rsid w:val="00776971"/>
    <w:rsid w:val="00777396"/>
    <w:rsid w:val="00777B08"/>
    <w:rsid w:val="00777CEB"/>
    <w:rsid w:val="00777D00"/>
    <w:rsid w:val="007802A7"/>
    <w:rsid w:val="00780462"/>
    <w:rsid w:val="00780877"/>
    <w:rsid w:val="00780A9B"/>
    <w:rsid w:val="00780D5D"/>
    <w:rsid w:val="007813B7"/>
    <w:rsid w:val="0078177E"/>
    <w:rsid w:val="00782881"/>
    <w:rsid w:val="00782B37"/>
    <w:rsid w:val="00782D5B"/>
    <w:rsid w:val="00782FB4"/>
    <w:rsid w:val="00782FC9"/>
    <w:rsid w:val="00783032"/>
    <w:rsid w:val="0078304C"/>
    <w:rsid w:val="00783102"/>
    <w:rsid w:val="0078315C"/>
    <w:rsid w:val="00783673"/>
    <w:rsid w:val="00783943"/>
    <w:rsid w:val="00783E02"/>
    <w:rsid w:val="00785490"/>
    <w:rsid w:val="007868B9"/>
    <w:rsid w:val="00786B35"/>
    <w:rsid w:val="00786B46"/>
    <w:rsid w:val="00786CB8"/>
    <w:rsid w:val="00786FAC"/>
    <w:rsid w:val="007875D4"/>
    <w:rsid w:val="00787CEA"/>
    <w:rsid w:val="0079005B"/>
    <w:rsid w:val="007903B3"/>
    <w:rsid w:val="00790711"/>
    <w:rsid w:val="00790AAA"/>
    <w:rsid w:val="00790B0C"/>
    <w:rsid w:val="00790CE6"/>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1B0"/>
    <w:rsid w:val="007A3472"/>
    <w:rsid w:val="007A3C8F"/>
    <w:rsid w:val="007A4023"/>
    <w:rsid w:val="007A43A6"/>
    <w:rsid w:val="007A4A85"/>
    <w:rsid w:val="007A4CB1"/>
    <w:rsid w:val="007A55EF"/>
    <w:rsid w:val="007A58A6"/>
    <w:rsid w:val="007A6600"/>
    <w:rsid w:val="007A70FD"/>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317"/>
    <w:rsid w:val="007B55AC"/>
    <w:rsid w:val="007B6E86"/>
    <w:rsid w:val="007B6F99"/>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A74"/>
    <w:rsid w:val="007C60BF"/>
    <w:rsid w:val="007C6A07"/>
    <w:rsid w:val="007C71F3"/>
    <w:rsid w:val="007C7350"/>
    <w:rsid w:val="007C75A1"/>
    <w:rsid w:val="007C77A5"/>
    <w:rsid w:val="007C7A54"/>
    <w:rsid w:val="007D007E"/>
    <w:rsid w:val="007D0457"/>
    <w:rsid w:val="007D04E5"/>
    <w:rsid w:val="007D0EAF"/>
    <w:rsid w:val="007D1027"/>
    <w:rsid w:val="007D137B"/>
    <w:rsid w:val="007D1FCB"/>
    <w:rsid w:val="007D1FFB"/>
    <w:rsid w:val="007D29F2"/>
    <w:rsid w:val="007D2EA2"/>
    <w:rsid w:val="007D3269"/>
    <w:rsid w:val="007D347F"/>
    <w:rsid w:val="007D358D"/>
    <w:rsid w:val="007D35B0"/>
    <w:rsid w:val="007D3660"/>
    <w:rsid w:val="007D3C1E"/>
    <w:rsid w:val="007D40BD"/>
    <w:rsid w:val="007D4892"/>
    <w:rsid w:val="007D5309"/>
    <w:rsid w:val="007D58B4"/>
    <w:rsid w:val="007D5901"/>
    <w:rsid w:val="007D59FE"/>
    <w:rsid w:val="007D5A59"/>
    <w:rsid w:val="007D62AF"/>
    <w:rsid w:val="007D632D"/>
    <w:rsid w:val="007D6891"/>
    <w:rsid w:val="007D6E5F"/>
    <w:rsid w:val="007D7526"/>
    <w:rsid w:val="007D763B"/>
    <w:rsid w:val="007E0364"/>
    <w:rsid w:val="007E047D"/>
    <w:rsid w:val="007E0580"/>
    <w:rsid w:val="007E0B55"/>
    <w:rsid w:val="007E150A"/>
    <w:rsid w:val="007E16AA"/>
    <w:rsid w:val="007E28DA"/>
    <w:rsid w:val="007E2C9B"/>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476"/>
    <w:rsid w:val="007E7521"/>
    <w:rsid w:val="007F03D1"/>
    <w:rsid w:val="007F0B67"/>
    <w:rsid w:val="007F0D76"/>
    <w:rsid w:val="007F0EAE"/>
    <w:rsid w:val="007F1388"/>
    <w:rsid w:val="007F1713"/>
    <w:rsid w:val="007F1D05"/>
    <w:rsid w:val="007F20CD"/>
    <w:rsid w:val="007F23AC"/>
    <w:rsid w:val="007F28EB"/>
    <w:rsid w:val="007F3056"/>
    <w:rsid w:val="007F30B7"/>
    <w:rsid w:val="007F31D4"/>
    <w:rsid w:val="007F3AD7"/>
    <w:rsid w:val="007F3B8A"/>
    <w:rsid w:val="007F49C8"/>
    <w:rsid w:val="007F5044"/>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5E1"/>
    <w:rsid w:val="00806774"/>
    <w:rsid w:val="00807786"/>
    <w:rsid w:val="00810C88"/>
    <w:rsid w:val="008113D0"/>
    <w:rsid w:val="00811ED6"/>
    <w:rsid w:val="00811FCB"/>
    <w:rsid w:val="00812E15"/>
    <w:rsid w:val="00812FA4"/>
    <w:rsid w:val="008130E1"/>
    <w:rsid w:val="008130F9"/>
    <w:rsid w:val="008132E5"/>
    <w:rsid w:val="00813436"/>
    <w:rsid w:val="008146E5"/>
    <w:rsid w:val="00815273"/>
    <w:rsid w:val="00815659"/>
    <w:rsid w:val="008158D6"/>
    <w:rsid w:val="0081605E"/>
    <w:rsid w:val="008161F8"/>
    <w:rsid w:val="0081648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0F8"/>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302"/>
    <w:rsid w:val="008359E6"/>
    <w:rsid w:val="00835D84"/>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19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528"/>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89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3F1C"/>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A47"/>
    <w:rsid w:val="008A159C"/>
    <w:rsid w:val="008A185C"/>
    <w:rsid w:val="008A1C20"/>
    <w:rsid w:val="008A21F2"/>
    <w:rsid w:val="008A21FF"/>
    <w:rsid w:val="008A2588"/>
    <w:rsid w:val="008A2657"/>
    <w:rsid w:val="008A2857"/>
    <w:rsid w:val="008A2CE2"/>
    <w:rsid w:val="008A30AC"/>
    <w:rsid w:val="008A3282"/>
    <w:rsid w:val="008A4052"/>
    <w:rsid w:val="008A44B8"/>
    <w:rsid w:val="008A467D"/>
    <w:rsid w:val="008A4A30"/>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BF9"/>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5E3"/>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9CE"/>
    <w:rsid w:val="008E1B20"/>
    <w:rsid w:val="008E1D70"/>
    <w:rsid w:val="008E2FF6"/>
    <w:rsid w:val="008E3FB3"/>
    <w:rsid w:val="008E42B0"/>
    <w:rsid w:val="008E482B"/>
    <w:rsid w:val="008E4912"/>
    <w:rsid w:val="008E4CA5"/>
    <w:rsid w:val="008E53BA"/>
    <w:rsid w:val="008E5FD1"/>
    <w:rsid w:val="008E60DD"/>
    <w:rsid w:val="008E6605"/>
    <w:rsid w:val="008E6CF9"/>
    <w:rsid w:val="008E709A"/>
    <w:rsid w:val="008E7709"/>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39C"/>
    <w:rsid w:val="00917948"/>
    <w:rsid w:val="00917C25"/>
    <w:rsid w:val="00917CE9"/>
    <w:rsid w:val="0092071A"/>
    <w:rsid w:val="00920A5E"/>
    <w:rsid w:val="00920BF2"/>
    <w:rsid w:val="00920E7D"/>
    <w:rsid w:val="009212D9"/>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65F"/>
    <w:rsid w:val="00936731"/>
    <w:rsid w:val="009368F3"/>
    <w:rsid w:val="00936EA7"/>
    <w:rsid w:val="009376B5"/>
    <w:rsid w:val="009376C1"/>
    <w:rsid w:val="00937DFF"/>
    <w:rsid w:val="00940E12"/>
    <w:rsid w:val="009411FC"/>
    <w:rsid w:val="009415A9"/>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1B1"/>
    <w:rsid w:val="009533E3"/>
    <w:rsid w:val="00953454"/>
    <w:rsid w:val="00953920"/>
    <w:rsid w:val="00953D47"/>
    <w:rsid w:val="0095403A"/>
    <w:rsid w:val="00954CC0"/>
    <w:rsid w:val="00954F4F"/>
    <w:rsid w:val="009555FA"/>
    <w:rsid w:val="00955BA3"/>
    <w:rsid w:val="0095681E"/>
    <w:rsid w:val="00956848"/>
    <w:rsid w:val="00956EFA"/>
    <w:rsid w:val="009572D4"/>
    <w:rsid w:val="0095766C"/>
    <w:rsid w:val="009605EB"/>
    <w:rsid w:val="00960696"/>
    <w:rsid w:val="00960C70"/>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724"/>
    <w:rsid w:val="00967D4F"/>
    <w:rsid w:val="00967F33"/>
    <w:rsid w:val="009706AD"/>
    <w:rsid w:val="00970A40"/>
    <w:rsid w:val="00970E55"/>
    <w:rsid w:val="0097130C"/>
    <w:rsid w:val="00971345"/>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910"/>
    <w:rsid w:val="00977EA1"/>
    <w:rsid w:val="00980477"/>
    <w:rsid w:val="0098075D"/>
    <w:rsid w:val="0098159B"/>
    <w:rsid w:val="009818B3"/>
    <w:rsid w:val="00981B5D"/>
    <w:rsid w:val="009820FD"/>
    <w:rsid w:val="00982E8E"/>
    <w:rsid w:val="009834A9"/>
    <w:rsid w:val="009838F1"/>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0AA4"/>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77F"/>
    <w:rsid w:val="00996B44"/>
    <w:rsid w:val="00996D62"/>
    <w:rsid w:val="00996ED7"/>
    <w:rsid w:val="009970DD"/>
    <w:rsid w:val="009977B1"/>
    <w:rsid w:val="00997ADB"/>
    <w:rsid w:val="00997BF9"/>
    <w:rsid w:val="009A0442"/>
    <w:rsid w:val="009A0721"/>
    <w:rsid w:val="009A0927"/>
    <w:rsid w:val="009A0E91"/>
    <w:rsid w:val="009A0FBA"/>
    <w:rsid w:val="009A13E6"/>
    <w:rsid w:val="009A1601"/>
    <w:rsid w:val="009A16C2"/>
    <w:rsid w:val="009A22E1"/>
    <w:rsid w:val="009A2A33"/>
    <w:rsid w:val="009A2A62"/>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5E1"/>
    <w:rsid w:val="009A6BCF"/>
    <w:rsid w:val="009A7346"/>
    <w:rsid w:val="009A7567"/>
    <w:rsid w:val="009A7A9C"/>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C7F42"/>
    <w:rsid w:val="009D038A"/>
    <w:rsid w:val="009D0509"/>
    <w:rsid w:val="009D0B6D"/>
    <w:rsid w:val="009D0EB4"/>
    <w:rsid w:val="009D0FEC"/>
    <w:rsid w:val="009D189F"/>
    <w:rsid w:val="009D1A0A"/>
    <w:rsid w:val="009D1E0C"/>
    <w:rsid w:val="009D22A0"/>
    <w:rsid w:val="009D249B"/>
    <w:rsid w:val="009D267B"/>
    <w:rsid w:val="009D28E5"/>
    <w:rsid w:val="009D318D"/>
    <w:rsid w:val="009D326D"/>
    <w:rsid w:val="009D389D"/>
    <w:rsid w:val="009D3BC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6BD"/>
    <w:rsid w:val="009E0901"/>
    <w:rsid w:val="009E0F56"/>
    <w:rsid w:val="009E14E0"/>
    <w:rsid w:val="009E1517"/>
    <w:rsid w:val="009E16FF"/>
    <w:rsid w:val="009E1CA5"/>
    <w:rsid w:val="009E2076"/>
    <w:rsid w:val="009E2661"/>
    <w:rsid w:val="009E2E65"/>
    <w:rsid w:val="009E3017"/>
    <w:rsid w:val="009E317A"/>
    <w:rsid w:val="009E35DB"/>
    <w:rsid w:val="009E3781"/>
    <w:rsid w:val="009E3799"/>
    <w:rsid w:val="009E3E42"/>
    <w:rsid w:val="009E4342"/>
    <w:rsid w:val="009E43D3"/>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333"/>
    <w:rsid w:val="00A1051C"/>
    <w:rsid w:val="00A1094B"/>
    <w:rsid w:val="00A10999"/>
    <w:rsid w:val="00A10C66"/>
    <w:rsid w:val="00A1106B"/>
    <w:rsid w:val="00A113F6"/>
    <w:rsid w:val="00A117A0"/>
    <w:rsid w:val="00A11AE0"/>
    <w:rsid w:val="00A12969"/>
    <w:rsid w:val="00A12C38"/>
    <w:rsid w:val="00A13036"/>
    <w:rsid w:val="00A13E03"/>
    <w:rsid w:val="00A13E54"/>
    <w:rsid w:val="00A1418F"/>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A8C"/>
    <w:rsid w:val="00A20E07"/>
    <w:rsid w:val="00A21369"/>
    <w:rsid w:val="00A2193B"/>
    <w:rsid w:val="00A2279A"/>
    <w:rsid w:val="00A2351A"/>
    <w:rsid w:val="00A23801"/>
    <w:rsid w:val="00A23F02"/>
    <w:rsid w:val="00A23FCF"/>
    <w:rsid w:val="00A24162"/>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991"/>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3E"/>
    <w:rsid w:val="00A55B22"/>
    <w:rsid w:val="00A55B28"/>
    <w:rsid w:val="00A5629A"/>
    <w:rsid w:val="00A56798"/>
    <w:rsid w:val="00A56FE3"/>
    <w:rsid w:val="00A57977"/>
    <w:rsid w:val="00A601C2"/>
    <w:rsid w:val="00A6068D"/>
    <w:rsid w:val="00A60896"/>
    <w:rsid w:val="00A609F0"/>
    <w:rsid w:val="00A60B8E"/>
    <w:rsid w:val="00A61499"/>
    <w:rsid w:val="00A614AE"/>
    <w:rsid w:val="00A623AD"/>
    <w:rsid w:val="00A62561"/>
    <w:rsid w:val="00A62913"/>
    <w:rsid w:val="00A62A77"/>
    <w:rsid w:val="00A62A8F"/>
    <w:rsid w:val="00A62CB3"/>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0F45"/>
    <w:rsid w:val="00A71033"/>
    <w:rsid w:val="00A71277"/>
    <w:rsid w:val="00A7194D"/>
    <w:rsid w:val="00A71B99"/>
    <w:rsid w:val="00A71C1B"/>
    <w:rsid w:val="00A71F88"/>
    <w:rsid w:val="00A71FBE"/>
    <w:rsid w:val="00A72161"/>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00F"/>
    <w:rsid w:val="00A862D4"/>
    <w:rsid w:val="00A87256"/>
    <w:rsid w:val="00A879F2"/>
    <w:rsid w:val="00A90138"/>
    <w:rsid w:val="00A90BC1"/>
    <w:rsid w:val="00A90C1D"/>
    <w:rsid w:val="00A90CFA"/>
    <w:rsid w:val="00A90F45"/>
    <w:rsid w:val="00A910A2"/>
    <w:rsid w:val="00A91516"/>
    <w:rsid w:val="00A9170B"/>
    <w:rsid w:val="00A9189E"/>
    <w:rsid w:val="00A91F1F"/>
    <w:rsid w:val="00A9231D"/>
    <w:rsid w:val="00A924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458"/>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975"/>
    <w:rsid w:val="00AC0A93"/>
    <w:rsid w:val="00AC0C93"/>
    <w:rsid w:val="00AC0FF8"/>
    <w:rsid w:val="00AC1C05"/>
    <w:rsid w:val="00AC2A81"/>
    <w:rsid w:val="00AC2ECD"/>
    <w:rsid w:val="00AC3119"/>
    <w:rsid w:val="00AC372C"/>
    <w:rsid w:val="00AC3D10"/>
    <w:rsid w:val="00AC404B"/>
    <w:rsid w:val="00AC4143"/>
    <w:rsid w:val="00AC49FB"/>
    <w:rsid w:val="00AC4BBF"/>
    <w:rsid w:val="00AC514F"/>
    <w:rsid w:val="00AC550F"/>
    <w:rsid w:val="00AC5A10"/>
    <w:rsid w:val="00AC5CA8"/>
    <w:rsid w:val="00AC5ECB"/>
    <w:rsid w:val="00AC64B4"/>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01"/>
    <w:rsid w:val="00AD5F22"/>
    <w:rsid w:val="00AD62BC"/>
    <w:rsid w:val="00AD6629"/>
    <w:rsid w:val="00AD6C3C"/>
    <w:rsid w:val="00AD71EA"/>
    <w:rsid w:val="00AD7486"/>
    <w:rsid w:val="00AD7C52"/>
    <w:rsid w:val="00AE0470"/>
    <w:rsid w:val="00AE0597"/>
    <w:rsid w:val="00AE07E6"/>
    <w:rsid w:val="00AE098D"/>
    <w:rsid w:val="00AE0B14"/>
    <w:rsid w:val="00AE0C21"/>
    <w:rsid w:val="00AE198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C8F"/>
    <w:rsid w:val="00B0737B"/>
    <w:rsid w:val="00B07961"/>
    <w:rsid w:val="00B07EBA"/>
    <w:rsid w:val="00B10087"/>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68C"/>
    <w:rsid w:val="00B23AE8"/>
    <w:rsid w:val="00B23CC2"/>
    <w:rsid w:val="00B24A9A"/>
    <w:rsid w:val="00B25210"/>
    <w:rsid w:val="00B2570B"/>
    <w:rsid w:val="00B2712A"/>
    <w:rsid w:val="00B2763F"/>
    <w:rsid w:val="00B27853"/>
    <w:rsid w:val="00B27AAC"/>
    <w:rsid w:val="00B27FAB"/>
    <w:rsid w:val="00B302FA"/>
    <w:rsid w:val="00B30929"/>
    <w:rsid w:val="00B313B4"/>
    <w:rsid w:val="00B31FE9"/>
    <w:rsid w:val="00B32176"/>
    <w:rsid w:val="00B32B61"/>
    <w:rsid w:val="00B32E9F"/>
    <w:rsid w:val="00B332B4"/>
    <w:rsid w:val="00B338BE"/>
    <w:rsid w:val="00B33B90"/>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149"/>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97C"/>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9FF"/>
    <w:rsid w:val="00B61DD3"/>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0A"/>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462"/>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208"/>
    <w:rsid w:val="00B93367"/>
    <w:rsid w:val="00B93427"/>
    <w:rsid w:val="00B93B55"/>
    <w:rsid w:val="00B93B59"/>
    <w:rsid w:val="00B9406A"/>
    <w:rsid w:val="00B94E68"/>
    <w:rsid w:val="00B951DC"/>
    <w:rsid w:val="00B9530B"/>
    <w:rsid w:val="00B95D98"/>
    <w:rsid w:val="00B964AB"/>
    <w:rsid w:val="00B96A62"/>
    <w:rsid w:val="00B973B9"/>
    <w:rsid w:val="00B97945"/>
    <w:rsid w:val="00B97F52"/>
    <w:rsid w:val="00BA0975"/>
    <w:rsid w:val="00BA0BA2"/>
    <w:rsid w:val="00BA15AA"/>
    <w:rsid w:val="00BA1641"/>
    <w:rsid w:val="00BA186C"/>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A07"/>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ECD"/>
    <w:rsid w:val="00BB749A"/>
    <w:rsid w:val="00BC0B77"/>
    <w:rsid w:val="00BC0D49"/>
    <w:rsid w:val="00BC0FDC"/>
    <w:rsid w:val="00BC1082"/>
    <w:rsid w:val="00BC16D9"/>
    <w:rsid w:val="00BC1D4A"/>
    <w:rsid w:val="00BC1F30"/>
    <w:rsid w:val="00BC2149"/>
    <w:rsid w:val="00BC2435"/>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79E"/>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A5B"/>
    <w:rsid w:val="00BF1B6B"/>
    <w:rsid w:val="00BF1D89"/>
    <w:rsid w:val="00BF2027"/>
    <w:rsid w:val="00BF21F9"/>
    <w:rsid w:val="00BF26D4"/>
    <w:rsid w:val="00BF2925"/>
    <w:rsid w:val="00BF3077"/>
    <w:rsid w:val="00BF3251"/>
    <w:rsid w:val="00BF3279"/>
    <w:rsid w:val="00BF3B6B"/>
    <w:rsid w:val="00BF3DA4"/>
    <w:rsid w:val="00BF3E81"/>
    <w:rsid w:val="00BF3EC8"/>
    <w:rsid w:val="00BF4AB0"/>
    <w:rsid w:val="00BF4D66"/>
    <w:rsid w:val="00BF4F23"/>
    <w:rsid w:val="00BF54FE"/>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272"/>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13"/>
    <w:rsid w:val="00C218C5"/>
    <w:rsid w:val="00C22345"/>
    <w:rsid w:val="00C22468"/>
    <w:rsid w:val="00C22E48"/>
    <w:rsid w:val="00C23EE8"/>
    <w:rsid w:val="00C24038"/>
    <w:rsid w:val="00C2471F"/>
    <w:rsid w:val="00C24E68"/>
    <w:rsid w:val="00C2564C"/>
    <w:rsid w:val="00C25DF9"/>
    <w:rsid w:val="00C26005"/>
    <w:rsid w:val="00C2656B"/>
    <w:rsid w:val="00C267A9"/>
    <w:rsid w:val="00C26FAA"/>
    <w:rsid w:val="00C27186"/>
    <w:rsid w:val="00C279B5"/>
    <w:rsid w:val="00C27BD2"/>
    <w:rsid w:val="00C27C45"/>
    <w:rsid w:val="00C30691"/>
    <w:rsid w:val="00C30833"/>
    <w:rsid w:val="00C30F0B"/>
    <w:rsid w:val="00C31470"/>
    <w:rsid w:val="00C31626"/>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35B"/>
    <w:rsid w:val="00C4651C"/>
    <w:rsid w:val="00C467E5"/>
    <w:rsid w:val="00C471BE"/>
    <w:rsid w:val="00C47927"/>
    <w:rsid w:val="00C4799A"/>
    <w:rsid w:val="00C47E8C"/>
    <w:rsid w:val="00C504D0"/>
    <w:rsid w:val="00C509AE"/>
    <w:rsid w:val="00C50F43"/>
    <w:rsid w:val="00C51103"/>
    <w:rsid w:val="00C512FB"/>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13F"/>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1F5D"/>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1F81"/>
    <w:rsid w:val="00C82871"/>
    <w:rsid w:val="00C8307A"/>
    <w:rsid w:val="00C83454"/>
    <w:rsid w:val="00C836BC"/>
    <w:rsid w:val="00C837B2"/>
    <w:rsid w:val="00C83D72"/>
    <w:rsid w:val="00C84847"/>
    <w:rsid w:val="00C84CA9"/>
    <w:rsid w:val="00C8580F"/>
    <w:rsid w:val="00C87169"/>
    <w:rsid w:val="00C8723E"/>
    <w:rsid w:val="00C873BE"/>
    <w:rsid w:val="00C8757F"/>
    <w:rsid w:val="00C8789B"/>
    <w:rsid w:val="00C87994"/>
    <w:rsid w:val="00C87996"/>
    <w:rsid w:val="00C90158"/>
    <w:rsid w:val="00C90216"/>
    <w:rsid w:val="00C9027A"/>
    <w:rsid w:val="00C904B3"/>
    <w:rsid w:val="00C9068E"/>
    <w:rsid w:val="00C90D9C"/>
    <w:rsid w:val="00C90EE9"/>
    <w:rsid w:val="00C910C3"/>
    <w:rsid w:val="00C91490"/>
    <w:rsid w:val="00C9172A"/>
    <w:rsid w:val="00C9182E"/>
    <w:rsid w:val="00C91E56"/>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9EA"/>
    <w:rsid w:val="00CA5C6A"/>
    <w:rsid w:val="00CA5F74"/>
    <w:rsid w:val="00CA62A6"/>
    <w:rsid w:val="00CA6F09"/>
    <w:rsid w:val="00CA7373"/>
    <w:rsid w:val="00CB061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AB8"/>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23"/>
    <w:rsid w:val="00CD7877"/>
    <w:rsid w:val="00CD78AE"/>
    <w:rsid w:val="00CE0424"/>
    <w:rsid w:val="00CE16C2"/>
    <w:rsid w:val="00CE182B"/>
    <w:rsid w:val="00CE225F"/>
    <w:rsid w:val="00CE24E1"/>
    <w:rsid w:val="00CE2651"/>
    <w:rsid w:val="00CE2852"/>
    <w:rsid w:val="00CE2883"/>
    <w:rsid w:val="00CE2A8A"/>
    <w:rsid w:val="00CE30E7"/>
    <w:rsid w:val="00CE37DF"/>
    <w:rsid w:val="00CE5519"/>
    <w:rsid w:val="00CE56D0"/>
    <w:rsid w:val="00CE5A51"/>
    <w:rsid w:val="00CE5D53"/>
    <w:rsid w:val="00CE72AE"/>
    <w:rsid w:val="00CE74E6"/>
    <w:rsid w:val="00CE7561"/>
    <w:rsid w:val="00CE7D63"/>
    <w:rsid w:val="00CF1354"/>
    <w:rsid w:val="00CF1397"/>
    <w:rsid w:val="00CF27E3"/>
    <w:rsid w:val="00CF2914"/>
    <w:rsid w:val="00CF32AC"/>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CBD"/>
    <w:rsid w:val="00D01F9C"/>
    <w:rsid w:val="00D02BF7"/>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C0B"/>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2EF4"/>
    <w:rsid w:val="00D33622"/>
    <w:rsid w:val="00D346B3"/>
    <w:rsid w:val="00D34C1E"/>
    <w:rsid w:val="00D34C3A"/>
    <w:rsid w:val="00D34C5A"/>
    <w:rsid w:val="00D351A4"/>
    <w:rsid w:val="00D35C4C"/>
    <w:rsid w:val="00D36455"/>
    <w:rsid w:val="00D3668A"/>
    <w:rsid w:val="00D36809"/>
    <w:rsid w:val="00D36E71"/>
    <w:rsid w:val="00D36E8F"/>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1"/>
    <w:rsid w:val="00D43FBB"/>
    <w:rsid w:val="00D440F8"/>
    <w:rsid w:val="00D441B9"/>
    <w:rsid w:val="00D4515A"/>
    <w:rsid w:val="00D455F2"/>
    <w:rsid w:val="00D4568D"/>
    <w:rsid w:val="00D4576B"/>
    <w:rsid w:val="00D45964"/>
    <w:rsid w:val="00D4619E"/>
    <w:rsid w:val="00D46285"/>
    <w:rsid w:val="00D463E2"/>
    <w:rsid w:val="00D470E6"/>
    <w:rsid w:val="00D476B2"/>
    <w:rsid w:val="00D477B1"/>
    <w:rsid w:val="00D47A30"/>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074"/>
    <w:rsid w:val="00D74277"/>
    <w:rsid w:val="00D74AEC"/>
    <w:rsid w:val="00D75936"/>
    <w:rsid w:val="00D76EF1"/>
    <w:rsid w:val="00D772D2"/>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649"/>
    <w:rsid w:val="00D92801"/>
    <w:rsid w:val="00D92982"/>
    <w:rsid w:val="00D92D22"/>
    <w:rsid w:val="00D92D71"/>
    <w:rsid w:val="00D93024"/>
    <w:rsid w:val="00D93AE1"/>
    <w:rsid w:val="00D940A2"/>
    <w:rsid w:val="00D9464E"/>
    <w:rsid w:val="00D94B1F"/>
    <w:rsid w:val="00D9540A"/>
    <w:rsid w:val="00D955BF"/>
    <w:rsid w:val="00D95766"/>
    <w:rsid w:val="00D959CC"/>
    <w:rsid w:val="00D95FC8"/>
    <w:rsid w:val="00D968DA"/>
    <w:rsid w:val="00D9693C"/>
    <w:rsid w:val="00D96AF5"/>
    <w:rsid w:val="00D971D9"/>
    <w:rsid w:val="00D97336"/>
    <w:rsid w:val="00D97584"/>
    <w:rsid w:val="00D97697"/>
    <w:rsid w:val="00DA0106"/>
    <w:rsid w:val="00DA0471"/>
    <w:rsid w:val="00DA0B13"/>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73D"/>
    <w:rsid w:val="00DA5852"/>
    <w:rsid w:val="00DA5BDE"/>
    <w:rsid w:val="00DA6689"/>
    <w:rsid w:val="00DA69D3"/>
    <w:rsid w:val="00DA7255"/>
    <w:rsid w:val="00DA7516"/>
    <w:rsid w:val="00DA7E9B"/>
    <w:rsid w:val="00DB0A9F"/>
    <w:rsid w:val="00DB0F9E"/>
    <w:rsid w:val="00DB1329"/>
    <w:rsid w:val="00DB15AC"/>
    <w:rsid w:val="00DB1A51"/>
    <w:rsid w:val="00DB1C6D"/>
    <w:rsid w:val="00DB1C84"/>
    <w:rsid w:val="00DB2182"/>
    <w:rsid w:val="00DB27C1"/>
    <w:rsid w:val="00DB2AC4"/>
    <w:rsid w:val="00DB33CC"/>
    <w:rsid w:val="00DB377D"/>
    <w:rsid w:val="00DB448B"/>
    <w:rsid w:val="00DB4499"/>
    <w:rsid w:val="00DB46AB"/>
    <w:rsid w:val="00DB4AFD"/>
    <w:rsid w:val="00DB4C71"/>
    <w:rsid w:val="00DB4FFB"/>
    <w:rsid w:val="00DB548A"/>
    <w:rsid w:val="00DB56B0"/>
    <w:rsid w:val="00DB591C"/>
    <w:rsid w:val="00DB6431"/>
    <w:rsid w:val="00DB7A41"/>
    <w:rsid w:val="00DB7C7B"/>
    <w:rsid w:val="00DC087B"/>
    <w:rsid w:val="00DC0BC3"/>
    <w:rsid w:val="00DC0BCD"/>
    <w:rsid w:val="00DC0D4D"/>
    <w:rsid w:val="00DC0D66"/>
    <w:rsid w:val="00DC13A2"/>
    <w:rsid w:val="00DC18D2"/>
    <w:rsid w:val="00DC2100"/>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1D11"/>
    <w:rsid w:val="00DD3472"/>
    <w:rsid w:val="00DD3EE3"/>
    <w:rsid w:val="00DD4536"/>
    <w:rsid w:val="00DD5CE4"/>
    <w:rsid w:val="00DD5FD0"/>
    <w:rsid w:val="00DD60DE"/>
    <w:rsid w:val="00DD6369"/>
    <w:rsid w:val="00DD6625"/>
    <w:rsid w:val="00DD6A8C"/>
    <w:rsid w:val="00DD6C37"/>
    <w:rsid w:val="00DD72B0"/>
    <w:rsid w:val="00DD74A8"/>
    <w:rsid w:val="00DD75E2"/>
    <w:rsid w:val="00DD7A99"/>
    <w:rsid w:val="00DD7B56"/>
    <w:rsid w:val="00DD7DCF"/>
    <w:rsid w:val="00DE06D0"/>
    <w:rsid w:val="00DE127F"/>
    <w:rsid w:val="00DE16A2"/>
    <w:rsid w:val="00DE1825"/>
    <w:rsid w:val="00DE1ADF"/>
    <w:rsid w:val="00DE2842"/>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2C3"/>
    <w:rsid w:val="00DF2B54"/>
    <w:rsid w:val="00DF3049"/>
    <w:rsid w:val="00DF318B"/>
    <w:rsid w:val="00DF3520"/>
    <w:rsid w:val="00DF369C"/>
    <w:rsid w:val="00DF3772"/>
    <w:rsid w:val="00DF37A0"/>
    <w:rsid w:val="00DF39F2"/>
    <w:rsid w:val="00DF3B37"/>
    <w:rsid w:val="00DF3B7B"/>
    <w:rsid w:val="00DF4008"/>
    <w:rsid w:val="00DF454B"/>
    <w:rsid w:val="00DF45B5"/>
    <w:rsid w:val="00DF4F61"/>
    <w:rsid w:val="00DF54FD"/>
    <w:rsid w:val="00DF6056"/>
    <w:rsid w:val="00DF62E3"/>
    <w:rsid w:val="00DF7559"/>
    <w:rsid w:val="00E006FD"/>
    <w:rsid w:val="00E00D7C"/>
    <w:rsid w:val="00E00F3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378"/>
    <w:rsid w:val="00E1259A"/>
    <w:rsid w:val="00E128F0"/>
    <w:rsid w:val="00E129D7"/>
    <w:rsid w:val="00E12A4B"/>
    <w:rsid w:val="00E12BB0"/>
    <w:rsid w:val="00E12CED"/>
    <w:rsid w:val="00E12F74"/>
    <w:rsid w:val="00E13163"/>
    <w:rsid w:val="00E13190"/>
    <w:rsid w:val="00E134C9"/>
    <w:rsid w:val="00E136DB"/>
    <w:rsid w:val="00E13962"/>
    <w:rsid w:val="00E140B0"/>
    <w:rsid w:val="00E1424B"/>
    <w:rsid w:val="00E14C0B"/>
    <w:rsid w:val="00E1555A"/>
    <w:rsid w:val="00E16887"/>
    <w:rsid w:val="00E1691D"/>
    <w:rsid w:val="00E1698F"/>
    <w:rsid w:val="00E17720"/>
    <w:rsid w:val="00E17725"/>
    <w:rsid w:val="00E17FA2"/>
    <w:rsid w:val="00E20132"/>
    <w:rsid w:val="00E20601"/>
    <w:rsid w:val="00E209C7"/>
    <w:rsid w:val="00E209D9"/>
    <w:rsid w:val="00E20A0E"/>
    <w:rsid w:val="00E20FEC"/>
    <w:rsid w:val="00E22330"/>
    <w:rsid w:val="00E22337"/>
    <w:rsid w:val="00E23633"/>
    <w:rsid w:val="00E23997"/>
    <w:rsid w:val="00E23A2B"/>
    <w:rsid w:val="00E24169"/>
    <w:rsid w:val="00E2423D"/>
    <w:rsid w:val="00E24340"/>
    <w:rsid w:val="00E24460"/>
    <w:rsid w:val="00E2449C"/>
    <w:rsid w:val="00E24518"/>
    <w:rsid w:val="00E24FD3"/>
    <w:rsid w:val="00E25353"/>
    <w:rsid w:val="00E2556A"/>
    <w:rsid w:val="00E25AE6"/>
    <w:rsid w:val="00E26E5D"/>
    <w:rsid w:val="00E276C8"/>
    <w:rsid w:val="00E27B5D"/>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3DB4"/>
    <w:rsid w:val="00E44317"/>
    <w:rsid w:val="00E44496"/>
    <w:rsid w:val="00E446F1"/>
    <w:rsid w:val="00E447EA"/>
    <w:rsid w:val="00E44AE5"/>
    <w:rsid w:val="00E44C3E"/>
    <w:rsid w:val="00E4541B"/>
    <w:rsid w:val="00E45799"/>
    <w:rsid w:val="00E457EF"/>
    <w:rsid w:val="00E45D39"/>
    <w:rsid w:val="00E45F95"/>
    <w:rsid w:val="00E466E9"/>
    <w:rsid w:val="00E46808"/>
    <w:rsid w:val="00E46886"/>
    <w:rsid w:val="00E46DDB"/>
    <w:rsid w:val="00E471A3"/>
    <w:rsid w:val="00E47743"/>
    <w:rsid w:val="00E47AEF"/>
    <w:rsid w:val="00E47EE4"/>
    <w:rsid w:val="00E51298"/>
    <w:rsid w:val="00E517E5"/>
    <w:rsid w:val="00E5219D"/>
    <w:rsid w:val="00E52A10"/>
    <w:rsid w:val="00E52A77"/>
    <w:rsid w:val="00E52E06"/>
    <w:rsid w:val="00E52E2F"/>
    <w:rsid w:val="00E53448"/>
    <w:rsid w:val="00E536E2"/>
    <w:rsid w:val="00E53B75"/>
    <w:rsid w:val="00E54157"/>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6883"/>
    <w:rsid w:val="00E66B9D"/>
    <w:rsid w:val="00E67540"/>
    <w:rsid w:val="00E677DD"/>
    <w:rsid w:val="00E67998"/>
    <w:rsid w:val="00E67C51"/>
    <w:rsid w:val="00E7011B"/>
    <w:rsid w:val="00E7057C"/>
    <w:rsid w:val="00E7069F"/>
    <w:rsid w:val="00E72EFC"/>
    <w:rsid w:val="00E73840"/>
    <w:rsid w:val="00E73DC7"/>
    <w:rsid w:val="00E7459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07B"/>
    <w:rsid w:val="00E84439"/>
    <w:rsid w:val="00E84B69"/>
    <w:rsid w:val="00E84BA8"/>
    <w:rsid w:val="00E84D30"/>
    <w:rsid w:val="00E85241"/>
    <w:rsid w:val="00E8582A"/>
    <w:rsid w:val="00E85928"/>
    <w:rsid w:val="00E85D48"/>
    <w:rsid w:val="00E85DDF"/>
    <w:rsid w:val="00E85F0B"/>
    <w:rsid w:val="00E8706E"/>
    <w:rsid w:val="00E873A2"/>
    <w:rsid w:val="00E874C5"/>
    <w:rsid w:val="00E876B4"/>
    <w:rsid w:val="00E87822"/>
    <w:rsid w:val="00E8788F"/>
    <w:rsid w:val="00E90395"/>
    <w:rsid w:val="00E90CF4"/>
    <w:rsid w:val="00E90E49"/>
    <w:rsid w:val="00E915FD"/>
    <w:rsid w:val="00E917F9"/>
    <w:rsid w:val="00E9180C"/>
    <w:rsid w:val="00E9291C"/>
    <w:rsid w:val="00E93F05"/>
    <w:rsid w:val="00E93FCE"/>
    <w:rsid w:val="00E93FFE"/>
    <w:rsid w:val="00E942F4"/>
    <w:rsid w:val="00E9440A"/>
    <w:rsid w:val="00E94A2C"/>
    <w:rsid w:val="00E94F33"/>
    <w:rsid w:val="00E94F8A"/>
    <w:rsid w:val="00E95E44"/>
    <w:rsid w:val="00E96798"/>
    <w:rsid w:val="00E96F75"/>
    <w:rsid w:val="00E973BC"/>
    <w:rsid w:val="00E97609"/>
    <w:rsid w:val="00E97F7A"/>
    <w:rsid w:val="00EA06ED"/>
    <w:rsid w:val="00EA0934"/>
    <w:rsid w:val="00EA17BD"/>
    <w:rsid w:val="00EA1A85"/>
    <w:rsid w:val="00EA1CA1"/>
    <w:rsid w:val="00EA20DE"/>
    <w:rsid w:val="00EA26A9"/>
    <w:rsid w:val="00EA2CF1"/>
    <w:rsid w:val="00EA2D2E"/>
    <w:rsid w:val="00EA4483"/>
    <w:rsid w:val="00EA5A5B"/>
    <w:rsid w:val="00EA5AA7"/>
    <w:rsid w:val="00EA65A2"/>
    <w:rsid w:val="00EA6A36"/>
    <w:rsid w:val="00EA7056"/>
    <w:rsid w:val="00EA70B1"/>
    <w:rsid w:val="00EA7A41"/>
    <w:rsid w:val="00EA7C14"/>
    <w:rsid w:val="00EB046F"/>
    <w:rsid w:val="00EB077B"/>
    <w:rsid w:val="00EB21E2"/>
    <w:rsid w:val="00EB22DA"/>
    <w:rsid w:val="00EB2F35"/>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3FD8"/>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078"/>
    <w:rsid w:val="00EE2BB7"/>
    <w:rsid w:val="00EE2C5B"/>
    <w:rsid w:val="00EE3427"/>
    <w:rsid w:val="00EE35E9"/>
    <w:rsid w:val="00EE3C98"/>
    <w:rsid w:val="00EE409B"/>
    <w:rsid w:val="00EE4C32"/>
    <w:rsid w:val="00EE5287"/>
    <w:rsid w:val="00EE5581"/>
    <w:rsid w:val="00EE5666"/>
    <w:rsid w:val="00EE5A1B"/>
    <w:rsid w:val="00EE5E53"/>
    <w:rsid w:val="00EE626D"/>
    <w:rsid w:val="00EE674E"/>
    <w:rsid w:val="00EE6A74"/>
    <w:rsid w:val="00EE6AEB"/>
    <w:rsid w:val="00EE6E87"/>
    <w:rsid w:val="00EE71C1"/>
    <w:rsid w:val="00EE71DE"/>
    <w:rsid w:val="00EE7417"/>
    <w:rsid w:val="00EE7D1D"/>
    <w:rsid w:val="00EF10B5"/>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C8E"/>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A62"/>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0FFA"/>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38B"/>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5BD"/>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B1B"/>
    <w:rsid w:val="00F73D0A"/>
    <w:rsid w:val="00F74164"/>
    <w:rsid w:val="00F74244"/>
    <w:rsid w:val="00F74382"/>
    <w:rsid w:val="00F74BB9"/>
    <w:rsid w:val="00F74DBD"/>
    <w:rsid w:val="00F753FE"/>
    <w:rsid w:val="00F75582"/>
    <w:rsid w:val="00F75A72"/>
    <w:rsid w:val="00F75A7F"/>
    <w:rsid w:val="00F75FDE"/>
    <w:rsid w:val="00F76D2F"/>
    <w:rsid w:val="00F76EFA"/>
    <w:rsid w:val="00F773FB"/>
    <w:rsid w:val="00F804BE"/>
    <w:rsid w:val="00F817CE"/>
    <w:rsid w:val="00F81D11"/>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D2"/>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713"/>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6FBC"/>
    <w:rsid w:val="00FA72BF"/>
    <w:rsid w:val="00FA7362"/>
    <w:rsid w:val="00FA797C"/>
    <w:rsid w:val="00FA7ABE"/>
    <w:rsid w:val="00FB0362"/>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3AC"/>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A18"/>
    <w:rsid w:val="00FC6F85"/>
    <w:rsid w:val="00FC7413"/>
    <w:rsid w:val="00FC7429"/>
    <w:rsid w:val="00FC7653"/>
    <w:rsid w:val="00FC785A"/>
    <w:rsid w:val="00FC7868"/>
    <w:rsid w:val="00FC7A15"/>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60B"/>
    <w:rsid w:val="00FE4C7B"/>
    <w:rsid w:val="00FE58D1"/>
    <w:rsid w:val="00FE5CEC"/>
    <w:rsid w:val="00FE5E15"/>
    <w:rsid w:val="00FE6BDD"/>
    <w:rsid w:val="00FE7336"/>
    <w:rsid w:val="00FE787C"/>
    <w:rsid w:val="00FE7EA1"/>
    <w:rsid w:val="00FF0BB8"/>
    <w:rsid w:val="00FF0CE1"/>
    <w:rsid w:val="00FF1079"/>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NO">
    <w:name w:val="NO"/>
    <w:basedOn w:val="Normal"/>
    <w:rsid w:val="005D5078"/>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paragraph" w:styleId="Revision">
    <w:name w:val="Revision"/>
    <w:hidden/>
    <w:uiPriority w:val="71"/>
    <w:semiHidden/>
    <w:rsid w:val="00CD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2022-11-01T16:16:00Z</dcterms:created>
  <dcterms:modified xsi:type="dcterms:W3CDTF">2023-04-06T21:55:00Z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